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CBFAE" w14:textId="77777777" w:rsidR="00B469C0" w:rsidRPr="00C32594" w:rsidRDefault="00B469C0" w:rsidP="00C32594">
      <w:pPr>
        <w:tabs>
          <w:tab w:val="left" w:pos="934"/>
        </w:tabs>
        <w:spacing w:after="0" w:line="360" w:lineRule="auto"/>
        <w:jc w:val="center"/>
        <w:rPr>
          <w:rFonts w:ascii="Times New Roman" w:eastAsia="Times New Roman" w:hAnsi="Times New Roman" w:cs="Times New Roman"/>
          <w:b/>
          <w:color w:val="000000"/>
          <w:sz w:val="24"/>
          <w:szCs w:val="24"/>
        </w:rPr>
      </w:pPr>
      <w:r w:rsidRPr="00B469C0">
        <w:rPr>
          <w:rFonts w:ascii="Times New Roman" w:eastAsia="Times New Roman" w:hAnsi="Times New Roman" w:cs="Times New Roman"/>
          <w:b/>
          <w:color w:val="000000"/>
          <w:sz w:val="24"/>
          <w:szCs w:val="24"/>
        </w:rPr>
        <w:t>A COMPARATIVE STUDY TO ASSESS THE LEVEL OF MINDFULNESS AMONG NURSING STUDENTS AND FACULTY IN NURSING EDUCATIONAL INSTITUTES OF THE PUNE CITY</w:t>
      </w:r>
    </w:p>
    <w:p w14:paraId="27227D75" w14:textId="77777777" w:rsidR="00B469C0" w:rsidRPr="00B469C0" w:rsidRDefault="00B469C0" w:rsidP="00B469C0">
      <w:pPr>
        <w:spacing w:after="0" w:line="360" w:lineRule="auto"/>
        <w:jc w:val="both"/>
        <w:rPr>
          <w:rFonts w:ascii="Times New Roman" w:hAnsi="Times New Roman" w:cs="Times New Roman"/>
          <w:b/>
          <w:color w:val="000000" w:themeColor="text1"/>
          <w:sz w:val="24"/>
          <w:szCs w:val="24"/>
          <w:shd w:val="clear" w:color="auto" w:fill="FFFFFF"/>
        </w:rPr>
      </w:pPr>
      <w:r w:rsidRPr="00B469C0">
        <w:rPr>
          <w:rFonts w:ascii="Times New Roman" w:hAnsi="Times New Roman" w:cs="Times New Roman"/>
          <w:b/>
          <w:color w:val="000000" w:themeColor="text1"/>
          <w:sz w:val="24"/>
          <w:szCs w:val="24"/>
          <w:shd w:val="clear" w:color="auto" w:fill="FFFFFF"/>
        </w:rPr>
        <w:t>Abstract</w:t>
      </w:r>
    </w:p>
    <w:p w14:paraId="7133C618" w14:textId="77777777" w:rsidR="00B469C0" w:rsidRDefault="00B469C0" w:rsidP="00B469C0">
      <w:pPr>
        <w:spacing w:after="0" w:line="360" w:lineRule="auto"/>
        <w:jc w:val="both"/>
        <w:rPr>
          <w:rFonts w:ascii="Times New Roman" w:hAnsi="Times New Roman" w:cs="Times New Roman"/>
          <w:sz w:val="24"/>
          <w:szCs w:val="24"/>
        </w:rPr>
      </w:pPr>
      <w:r w:rsidRPr="00B469C0">
        <w:rPr>
          <w:rFonts w:ascii="Times New Roman" w:hAnsi="Times New Roman" w:cs="Times New Roman"/>
          <w:b/>
          <w:color w:val="000000" w:themeColor="text1"/>
          <w:sz w:val="24"/>
          <w:szCs w:val="24"/>
          <w:shd w:val="clear" w:color="auto" w:fill="FFFFFF"/>
        </w:rPr>
        <w:t>Introduction:</w:t>
      </w:r>
      <w:r>
        <w:rPr>
          <w:rFonts w:ascii="Times New Roman" w:hAnsi="Times New Roman" w:cs="Times New Roman"/>
          <w:color w:val="000000" w:themeColor="text1"/>
          <w:sz w:val="24"/>
          <w:szCs w:val="24"/>
          <w:shd w:val="clear" w:color="auto" w:fill="FFFFFF"/>
        </w:rPr>
        <w:t xml:space="preserve"> </w:t>
      </w:r>
      <w:r w:rsidRPr="00F52D1D">
        <w:rPr>
          <w:rFonts w:ascii="Times New Roman" w:hAnsi="Times New Roman" w:cs="Times New Roman"/>
          <w:color w:val="000000" w:themeColor="text1"/>
          <w:sz w:val="24"/>
          <w:szCs w:val="24"/>
          <w:shd w:val="clear" w:color="auto" w:fill="FFFFFF"/>
        </w:rPr>
        <w:t xml:space="preserve">Stress is an inevitable part of </w:t>
      </w:r>
      <w:r>
        <w:rPr>
          <w:rFonts w:ascii="Times New Roman" w:hAnsi="Times New Roman" w:cs="Times New Roman"/>
          <w:color w:val="000000" w:themeColor="text1"/>
          <w:sz w:val="24"/>
          <w:szCs w:val="24"/>
          <w:shd w:val="clear" w:color="auto" w:fill="FFFFFF"/>
        </w:rPr>
        <w:t xml:space="preserve">nursing faculty and nursing student’s </w:t>
      </w:r>
      <w:r w:rsidRPr="00F52D1D">
        <w:rPr>
          <w:rFonts w:ascii="Times New Roman" w:hAnsi="Times New Roman" w:cs="Times New Roman"/>
          <w:color w:val="000000" w:themeColor="text1"/>
          <w:sz w:val="24"/>
          <w:szCs w:val="24"/>
          <w:shd w:val="clear" w:color="auto" w:fill="FFFFFF"/>
        </w:rPr>
        <w:t>lives. To implement appropriate interventions to manage stress, the roles of various factors associated with stress must be identified.</w:t>
      </w:r>
      <w:r w:rsidRPr="00F52D1D">
        <w:rPr>
          <w:rFonts w:ascii="Times New Roman" w:hAnsi="Times New Roman" w:cs="Times New Roman"/>
          <w:sz w:val="24"/>
          <w:szCs w:val="24"/>
        </w:rPr>
        <w:t xml:space="preserve"> Mindfulness</w:t>
      </w:r>
      <w:r>
        <w:rPr>
          <w:rFonts w:ascii="Times New Roman" w:hAnsi="Times New Roman" w:cs="Times New Roman"/>
          <w:sz w:val="24"/>
          <w:szCs w:val="24"/>
        </w:rPr>
        <w:t xml:space="preserve"> is </w:t>
      </w:r>
      <w:r w:rsidRPr="00F52D1D">
        <w:rPr>
          <w:rFonts w:ascii="Times New Roman" w:hAnsi="Times New Roman" w:cs="Times New Roman"/>
          <w:sz w:val="24"/>
          <w:szCs w:val="24"/>
        </w:rPr>
        <w:t>one aspect of social-emotional competence that may protect students and teachers from experiencing burnout and its consequences.</w:t>
      </w:r>
      <w:r>
        <w:rPr>
          <w:rFonts w:ascii="Times New Roman" w:hAnsi="Times New Roman" w:cs="Times New Roman"/>
          <w:sz w:val="24"/>
          <w:szCs w:val="24"/>
        </w:rPr>
        <w:t xml:space="preserve"> </w:t>
      </w:r>
    </w:p>
    <w:p w14:paraId="6A4389B1" w14:textId="77777777" w:rsidR="00B469C0" w:rsidRPr="00B469C0" w:rsidRDefault="00B469C0" w:rsidP="00B469C0">
      <w:pPr>
        <w:spacing w:after="0" w:line="360" w:lineRule="auto"/>
        <w:jc w:val="both"/>
        <w:rPr>
          <w:rFonts w:ascii="Times New Roman" w:hAnsi="Times New Roman" w:cs="Times New Roman"/>
          <w:color w:val="000000" w:themeColor="text1"/>
          <w:sz w:val="24"/>
          <w:szCs w:val="24"/>
          <w:shd w:val="clear" w:color="auto" w:fill="FFFFFF"/>
        </w:rPr>
      </w:pPr>
      <w:r w:rsidRPr="00B469C0">
        <w:rPr>
          <w:rFonts w:ascii="Times New Roman" w:hAnsi="Times New Roman" w:cs="Times New Roman"/>
          <w:b/>
          <w:sz w:val="24"/>
          <w:szCs w:val="24"/>
        </w:rPr>
        <w:t>Aim:</w:t>
      </w:r>
      <w:r w:rsidRPr="00B469C0">
        <w:rPr>
          <w:rFonts w:ascii="Times New Roman" w:eastAsia="Times New Roman" w:hAnsi="Times New Roman" w:cs="Times New Roman"/>
          <w:b/>
          <w:color w:val="000000"/>
          <w:sz w:val="24"/>
          <w:szCs w:val="24"/>
        </w:rPr>
        <w:t xml:space="preserve"> </w:t>
      </w:r>
      <w:r w:rsidRPr="00B469C0">
        <w:rPr>
          <w:rFonts w:ascii="Times New Roman" w:eastAsia="Times New Roman" w:hAnsi="Times New Roman" w:cs="Times New Roman"/>
          <w:color w:val="000000"/>
          <w:sz w:val="24"/>
          <w:szCs w:val="24"/>
        </w:rPr>
        <w:t xml:space="preserve">to assess the level of mindfulness among nursing students and faculty in nursing educational institutes and </w:t>
      </w:r>
      <w:r>
        <w:rPr>
          <w:rFonts w:ascii="Times New Roman" w:hAnsi="Times New Roman" w:cs="Times New Roman"/>
          <w:color w:val="000000" w:themeColor="text1"/>
          <w:sz w:val="24"/>
          <w:szCs w:val="24"/>
          <w:shd w:val="clear" w:color="auto" w:fill="FFFFFF"/>
        </w:rPr>
        <w:t>t</w:t>
      </w:r>
      <w:r w:rsidRPr="00B469C0">
        <w:rPr>
          <w:rFonts w:ascii="Times New Roman" w:hAnsi="Times New Roman" w:cs="Times New Roman"/>
          <w:color w:val="000000" w:themeColor="text1"/>
          <w:sz w:val="24"/>
          <w:szCs w:val="24"/>
          <w:shd w:val="clear" w:color="auto" w:fill="FFFFFF"/>
        </w:rPr>
        <w:t>o associate the baseline level of mindfulness between nursing students and faculty in nursing educational institute.</w:t>
      </w:r>
    </w:p>
    <w:p w14:paraId="3C06389F" w14:textId="77777777" w:rsidR="00B469C0" w:rsidRPr="00D73CF3" w:rsidRDefault="00B469C0" w:rsidP="00B469C0">
      <w:pPr>
        <w:spacing w:after="0" w:line="360" w:lineRule="auto"/>
        <w:jc w:val="both"/>
        <w:rPr>
          <w:rFonts w:ascii="Times New Roman" w:eastAsia="Times New Roman" w:hAnsi="Times New Roman" w:cs="Times New Roman"/>
          <w:b/>
          <w:color w:val="000000"/>
          <w:sz w:val="24"/>
          <w:szCs w:val="24"/>
        </w:rPr>
      </w:pPr>
      <w:r w:rsidRPr="00F52D1D">
        <w:rPr>
          <w:rFonts w:ascii="Times New Roman" w:eastAsia="Times New Roman" w:hAnsi="Times New Roman" w:cs="Times New Roman"/>
          <w:b/>
          <w:color w:val="000000"/>
          <w:sz w:val="24"/>
          <w:szCs w:val="24"/>
        </w:rPr>
        <w:t>Materials and methods</w:t>
      </w:r>
      <w:r w:rsidR="00D73CF3">
        <w:rPr>
          <w:rFonts w:ascii="Times New Roman" w:eastAsia="Times New Roman" w:hAnsi="Times New Roman" w:cs="Times New Roman"/>
          <w:b/>
          <w:color w:val="000000"/>
          <w:sz w:val="24"/>
          <w:szCs w:val="24"/>
        </w:rPr>
        <w:t xml:space="preserve">: </w:t>
      </w:r>
      <w:r>
        <w:rPr>
          <w:rFonts w:ascii="Times New Roman" w:hAnsi="Times New Roman" w:cs="Times New Roman"/>
          <w:sz w:val="24"/>
          <w:szCs w:val="24"/>
        </w:rPr>
        <w:t xml:space="preserve">The study conducted using </w:t>
      </w:r>
      <w:r w:rsidRPr="00F52D1D">
        <w:rPr>
          <w:rFonts w:ascii="Times New Roman" w:eastAsia="Times New Roman" w:hAnsi="Times New Roman" w:cs="Times New Roman"/>
          <w:color w:val="000000"/>
          <w:sz w:val="24"/>
          <w:szCs w:val="24"/>
        </w:rPr>
        <w:t>Quantitative research approach</w:t>
      </w:r>
      <w:r>
        <w:rPr>
          <w:rFonts w:ascii="Times New Roman" w:eastAsia="Times New Roman" w:hAnsi="Times New Roman" w:cs="Times New Roman"/>
          <w:color w:val="000000"/>
          <w:sz w:val="24"/>
          <w:szCs w:val="24"/>
        </w:rPr>
        <w:t xml:space="preserve"> with</w:t>
      </w:r>
      <w:r w:rsidRPr="00B469C0">
        <w:rPr>
          <w:rFonts w:ascii="Times New Roman" w:eastAsia="Times New Roman" w:hAnsi="Times New Roman" w:cs="Times New Roman"/>
          <w:color w:val="000000"/>
          <w:sz w:val="24"/>
          <w:szCs w:val="24"/>
        </w:rPr>
        <w:t xml:space="preserve"> </w:t>
      </w:r>
      <w:r w:rsidRPr="00F52D1D">
        <w:rPr>
          <w:rFonts w:ascii="Times New Roman" w:eastAsia="Times New Roman" w:hAnsi="Times New Roman" w:cs="Times New Roman"/>
          <w:color w:val="000000"/>
          <w:sz w:val="24"/>
          <w:szCs w:val="24"/>
        </w:rPr>
        <w:t>descriptive survey research design.</w:t>
      </w:r>
      <w:r>
        <w:rPr>
          <w:rFonts w:ascii="Times New Roman" w:eastAsia="Times New Roman" w:hAnsi="Times New Roman" w:cs="Times New Roman"/>
          <w:color w:val="000000"/>
          <w:sz w:val="24"/>
          <w:szCs w:val="24"/>
        </w:rPr>
        <w:t xml:space="preserve"> </w:t>
      </w:r>
      <w:r w:rsidRPr="00F52D1D">
        <w:rPr>
          <w:rFonts w:ascii="Times New Roman" w:hAnsi="Times New Roman" w:cs="Times New Roman"/>
          <w:sz w:val="24"/>
          <w:szCs w:val="24"/>
        </w:rPr>
        <w:t>60</w:t>
      </w:r>
      <w:r>
        <w:rPr>
          <w:rFonts w:ascii="Times New Roman" w:hAnsi="Times New Roman" w:cs="Times New Roman"/>
          <w:sz w:val="24"/>
          <w:szCs w:val="24"/>
        </w:rPr>
        <w:t xml:space="preserve"> samples were selected using </w:t>
      </w:r>
      <w:r w:rsidRPr="00F52D1D">
        <w:rPr>
          <w:rFonts w:ascii="Times New Roman" w:eastAsia="Times New Roman" w:hAnsi="Times New Roman" w:cs="Times New Roman"/>
          <w:color w:val="000000"/>
          <w:sz w:val="24"/>
          <w:szCs w:val="24"/>
        </w:rPr>
        <w:t>purposive sampling</w:t>
      </w:r>
      <w:r>
        <w:rPr>
          <w:rFonts w:ascii="Times New Roman" w:eastAsia="Times New Roman" w:hAnsi="Times New Roman" w:cs="Times New Roman"/>
          <w:color w:val="000000"/>
          <w:sz w:val="24"/>
          <w:szCs w:val="24"/>
        </w:rPr>
        <w:t xml:space="preserve"> </w:t>
      </w:r>
      <w:r w:rsidRPr="00B469C0">
        <w:rPr>
          <w:rFonts w:ascii="Times New Roman" w:eastAsia="Times New Roman" w:hAnsi="Times New Roman" w:cs="Times New Roman"/>
          <w:color w:val="000000"/>
          <w:sz w:val="24"/>
          <w:szCs w:val="24"/>
        </w:rPr>
        <w:t>technique</w:t>
      </w:r>
      <w:r>
        <w:rPr>
          <w:rFonts w:ascii="Times New Roman" w:eastAsia="Times New Roman" w:hAnsi="Times New Roman" w:cs="Times New Roman"/>
          <w:color w:val="000000"/>
          <w:sz w:val="24"/>
          <w:szCs w:val="24"/>
        </w:rPr>
        <w:t>.</w:t>
      </w:r>
      <w:r w:rsidR="00D73CF3" w:rsidRPr="00D73CF3">
        <w:rPr>
          <w:rFonts w:ascii="Times New Roman" w:eastAsia="Times New Roman" w:hAnsi="Times New Roman" w:cs="Times New Roman"/>
          <w:color w:val="000000"/>
          <w:sz w:val="24"/>
          <w:szCs w:val="24"/>
        </w:rPr>
        <w:t xml:space="preserve"> </w:t>
      </w:r>
      <w:r w:rsidR="00D73CF3">
        <w:rPr>
          <w:rFonts w:ascii="Times New Roman" w:eastAsia="Times New Roman" w:hAnsi="Times New Roman" w:cs="Times New Roman"/>
          <w:color w:val="000000"/>
          <w:sz w:val="24"/>
          <w:szCs w:val="24"/>
        </w:rPr>
        <w:t xml:space="preserve">Data collection is done using </w:t>
      </w:r>
      <w:r w:rsidR="00D73CF3" w:rsidRPr="00F52D1D">
        <w:rPr>
          <w:rFonts w:ascii="Times New Roman" w:eastAsia="Times New Roman" w:hAnsi="Times New Roman" w:cs="Times New Roman"/>
          <w:color w:val="000000"/>
          <w:sz w:val="24"/>
          <w:szCs w:val="24"/>
        </w:rPr>
        <w:t xml:space="preserve">self-assessment tool containing </w:t>
      </w:r>
      <w:r w:rsidRPr="00F52D1D">
        <w:rPr>
          <w:rFonts w:ascii="Times New Roman" w:eastAsia="Times New Roman" w:hAnsi="Times New Roman" w:cs="Times New Roman"/>
          <w:color w:val="000000"/>
          <w:sz w:val="24"/>
          <w:szCs w:val="24"/>
        </w:rPr>
        <w:t xml:space="preserve">Section </w:t>
      </w:r>
      <w:r>
        <w:rPr>
          <w:rFonts w:ascii="Times New Roman" w:eastAsia="Times New Roman" w:hAnsi="Times New Roman" w:cs="Times New Roman"/>
          <w:color w:val="000000"/>
          <w:sz w:val="24"/>
          <w:szCs w:val="24"/>
        </w:rPr>
        <w:t>1</w:t>
      </w:r>
      <w:r w:rsidR="00D73CF3">
        <w:rPr>
          <w:rFonts w:ascii="Times New Roman" w:eastAsia="Times New Roman" w:hAnsi="Times New Roman" w:cs="Times New Roman"/>
          <w:color w:val="000000"/>
          <w:sz w:val="24"/>
          <w:szCs w:val="24"/>
        </w:rPr>
        <w:t>: d</w:t>
      </w:r>
      <w:r>
        <w:rPr>
          <w:rFonts w:ascii="Times New Roman" w:eastAsia="Times New Roman" w:hAnsi="Times New Roman" w:cs="Times New Roman"/>
          <w:color w:val="000000"/>
          <w:sz w:val="24"/>
          <w:szCs w:val="24"/>
        </w:rPr>
        <w:t>emographic data</w:t>
      </w:r>
      <w:r w:rsidR="00D73CF3">
        <w:rPr>
          <w:rFonts w:ascii="Times New Roman" w:eastAsia="Times New Roman" w:hAnsi="Times New Roman" w:cs="Times New Roman"/>
          <w:color w:val="000000"/>
          <w:sz w:val="24"/>
          <w:szCs w:val="24"/>
        </w:rPr>
        <w:t xml:space="preserve"> and s</w:t>
      </w:r>
      <w:r w:rsidRPr="00F52D1D">
        <w:rPr>
          <w:rFonts w:ascii="Times New Roman" w:eastAsia="Times New Roman" w:hAnsi="Times New Roman" w:cs="Times New Roman"/>
          <w:color w:val="000000"/>
          <w:sz w:val="24"/>
          <w:szCs w:val="24"/>
        </w:rPr>
        <w:t>ection 2</w:t>
      </w:r>
      <w:r w:rsidR="00D73CF3">
        <w:rPr>
          <w:rFonts w:ascii="Times New Roman" w:eastAsia="Times New Roman" w:hAnsi="Times New Roman" w:cs="Times New Roman"/>
          <w:color w:val="000000"/>
          <w:sz w:val="24"/>
          <w:szCs w:val="24"/>
        </w:rPr>
        <w:t xml:space="preserve">: </w:t>
      </w:r>
      <w:r w:rsidR="00D73CF3" w:rsidRPr="00F52D1D">
        <w:rPr>
          <w:rFonts w:ascii="Times New Roman" w:hAnsi="Times New Roman" w:cs="Times New Roman"/>
          <w:sz w:val="24"/>
          <w:szCs w:val="24"/>
        </w:rPr>
        <w:t>Mindful Attention Awareness Scale (MAAS)</w:t>
      </w:r>
      <w:r w:rsidRPr="00F52D1D">
        <w:rPr>
          <w:rFonts w:ascii="Times New Roman" w:eastAsia="Times New Roman" w:hAnsi="Times New Roman" w:cs="Times New Roman"/>
          <w:color w:val="000000"/>
          <w:sz w:val="24"/>
          <w:szCs w:val="24"/>
        </w:rPr>
        <w:t xml:space="preserve"> is a standard tool containing 15 items.</w:t>
      </w:r>
    </w:p>
    <w:p w14:paraId="55B70620" w14:textId="77777777" w:rsidR="00D73CF3" w:rsidRPr="00D73CF3" w:rsidRDefault="00B469C0" w:rsidP="00D73CF3">
      <w:pPr>
        <w:tabs>
          <w:tab w:val="center" w:pos="4680"/>
        </w:tabs>
        <w:spacing w:after="0" w:line="360" w:lineRule="auto"/>
        <w:jc w:val="both"/>
        <w:rPr>
          <w:rFonts w:ascii="Times New Roman" w:hAnsi="Times New Roman" w:cs="Times New Roman"/>
          <w:sz w:val="24"/>
          <w:szCs w:val="24"/>
        </w:rPr>
      </w:pPr>
      <w:r w:rsidRPr="00F52D1D">
        <w:rPr>
          <w:rFonts w:ascii="Times New Roman" w:hAnsi="Times New Roman" w:cs="Times New Roman"/>
          <w:b/>
          <w:sz w:val="24"/>
          <w:szCs w:val="24"/>
        </w:rPr>
        <w:t>Result:</w:t>
      </w:r>
      <w:r w:rsidR="00D73CF3" w:rsidRPr="00D73CF3">
        <w:rPr>
          <w:rFonts w:ascii="Times New Roman" w:hAnsi="Times New Roman" w:cs="Times New Roman"/>
          <w:sz w:val="24"/>
          <w:szCs w:val="24"/>
        </w:rPr>
        <w:t xml:space="preserve"> </w:t>
      </w:r>
      <w:r w:rsidR="00D73CF3">
        <w:rPr>
          <w:rFonts w:ascii="Times New Roman" w:hAnsi="Times New Roman" w:cs="Times New Roman"/>
          <w:sz w:val="24"/>
          <w:szCs w:val="24"/>
        </w:rPr>
        <w:t>S</w:t>
      </w:r>
      <w:r w:rsidR="00D73CF3" w:rsidRPr="00F52D1D">
        <w:rPr>
          <w:rFonts w:ascii="Times New Roman" w:hAnsi="Times New Roman" w:cs="Times New Roman"/>
          <w:sz w:val="24"/>
          <w:szCs w:val="24"/>
        </w:rPr>
        <w:t>tudents</w:t>
      </w:r>
      <w:r w:rsidR="00D73CF3">
        <w:rPr>
          <w:rFonts w:ascii="Times New Roman" w:hAnsi="Times New Roman" w:cs="Times New Roman"/>
          <w:sz w:val="24"/>
          <w:szCs w:val="24"/>
        </w:rPr>
        <w:t xml:space="preserve"> (</w:t>
      </w:r>
      <w:r w:rsidR="00D73CF3" w:rsidRPr="00F52D1D">
        <w:rPr>
          <w:rFonts w:ascii="Times New Roman" w:hAnsi="Times New Roman" w:cs="Times New Roman"/>
          <w:sz w:val="24"/>
          <w:szCs w:val="24"/>
        </w:rPr>
        <w:t>50% of total sample</w:t>
      </w:r>
      <w:r w:rsidR="00D73CF3">
        <w:rPr>
          <w:rFonts w:ascii="Times New Roman" w:hAnsi="Times New Roman" w:cs="Times New Roman"/>
          <w:sz w:val="24"/>
          <w:szCs w:val="24"/>
        </w:rPr>
        <w:t>)</w:t>
      </w:r>
      <w:r w:rsidR="00D73CF3" w:rsidRPr="00F52D1D">
        <w:rPr>
          <w:rFonts w:ascii="Times New Roman" w:hAnsi="Times New Roman" w:cs="Times New Roman"/>
          <w:sz w:val="24"/>
          <w:szCs w:val="24"/>
        </w:rPr>
        <w:t xml:space="preserve"> had </w:t>
      </w:r>
      <w:r w:rsidR="00D73CF3" w:rsidRPr="00F52D1D">
        <w:rPr>
          <w:rFonts w:ascii="Times New Roman" w:eastAsia="Times New Roman" w:hAnsi="Times New Roman" w:cs="Times New Roman"/>
          <w:color w:val="000000"/>
          <w:sz w:val="24"/>
          <w:szCs w:val="24"/>
        </w:rPr>
        <w:t>high level of min</w:t>
      </w:r>
      <w:r w:rsidR="00D73CF3">
        <w:rPr>
          <w:rFonts w:ascii="Times New Roman" w:eastAsia="Times New Roman" w:hAnsi="Times New Roman" w:cs="Times New Roman"/>
          <w:color w:val="000000"/>
          <w:sz w:val="24"/>
          <w:szCs w:val="24"/>
        </w:rPr>
        <w:t xml:space="preserve">dfulness with </w:t>
      </w:r>
      <w:r w:rsidR="00D73CF3" w:rsidRPr="00F52D1D">
        <w:rPr>
          <w:rFonts w:ascii="Times New Roman" w:hAnsi="Times New Roman" w:cs="Times New Roman"/>
          <w:sz w:val="24"/>
          <w:szCs w:val="24"/>
        </w:rPr>
        <w:t>mean is 5.4489 and standard deviation is 0.37791.</w:t>
      </w:r>
      <w:r w:rsidR="00D73CF3">
        <w:rPr>
          <w:rFonts w:ascii="Times New Roman" w:hAnsi="Times New Roman" w:cs="Times New Roman"/>
          <w:sz w:val="24"/>
          <w:szCs w:val="24"/>
        </w:rPr>
        <w:t xml:space="preserve"> </w:t>
      </w:r>
      <w:r w:rsidR="00D73CF3" w:rsidRPr="00F52D1D">
        <w:rPr>
          <w:rFonts w:ascii="Times New Roman" w:hAnsi="Times New Roman" w:cs="Times New Roman"/>
          <w:sz w:val="24"/>
          <w:szCs w:val="24"/>
        </w:rPr>
        <w:t xml:space="preserve">Total score of faculty mindfulness (n=30) showed that mean is </w:t>
      </w:r>
      <w:r w:rsidR="00D73CF3" w:rsidRPr="00F52D1D">
        <w:rPr>
          <w:rFonts w:ascii="Times New Roman" w:eastAsia="Times New Roman" w:hAnsi="Times New Roman" w:cs="Times New Roman"/>
          <w:color w:val="000000"/>
          <w:sz w:val="24"/>
          <w:szCs w:val="24"/>
        </w:rPr>
        <w:t>4.1644</w:t>
      </w:r>
      <w:r w:rsidR="00D73CF3" w:rsidRPr="00F52D1D">
        <w:rPr>
          <w:rFonts w:ascii="Times New Roman" w:hAnsi="Times New Roman" w:cs="Times New Roman"/>
          <w:sz w:val="24"/>
          <w:szCs w:val="24"/>
        </w:rPr>
        <w:t xml:space="preserve"> and standard deviation is </w:t>
      </w:r>
      <w:r w:rsidR="00D73CF3" w:rsidRPr="00F52D1D">
        <w:rPr>
          <w:rFonts w:ascii="Times New Roman" w:eastAsia="Times New Roman" w:hAnsi="Times New Roman" w:cs="Times New Roman"/>
          <w:color w:val="000000"/>
          <w:sz w:val="24"/>
          <w:szCs w:val="24"/>
        </w:rPr>
        <w:t>0.80052.</w:t>
      </w:r>
      <w:r w:rsidR="00D73CF3" w:rsidRPr="00F52D1D">
        <w:rPr>
          <w:rFonts w:ascii="Times New Roman" w:hAnsi="Times New Roman" w:cs="Times New Roman"/>
          <w:sz w:val="24"/>
          <w:szCs w:val="24"/>
        </w:rPr>
        <w:t xml:space="preserve"> Total score of mindfulness (N=60) showed that mean is </w:t>
      </w:r>
      <w:r w:rsidR="00D73CF3" w:rsidRPr="00F52D1D">
        <w:rPr>
          <w:rFonts w:ascii="Times New Roman" w:eastAsia="Times New Roman" w:hAnsi="Times New Roman" w:cs="Times New Roman"/>
          <w:color w:val="000000"/>
          <w:sz w:val="24"/>
          <w:szCs w:val="24"/>
        </w:rPr>
        <w:t>72.1000</w:t>
      </w:r>
      <w:r w:rsidR="00D73CF3" w:rsidRPr="00F52D1D">
        <w:rPr>
          <w:rFonts w:ascii="Times New Roman" w:hAnsi="Times New Roman" w:cs="Times New Roman"/>
          <w:sz w:val="24"/>
          <w:szCs w:val="24"/>
        </w:rPr>
        <w:t xml:space="preserve"> and standard deviation is </w:t>
      </w:r>
      <w:r w:rsidR="00D73CF3" w:rsidRPr="00F52D1D">
        <w:rPr>
          <w:rFonts w:ascii="Times New Roman" w:eastAsia="Times New Roman" w:hAnsi="Times New Roman" w:cs="Times New Roman"/>
          <w:color w:val="000000"/>
          <w:sz w:val="24"/>
          <w:szCs w:val="24"/>
        </w:rPr>
        <w:t>13.45514.</w:t>
      </w:r>
      <w:r w:rsidR="00D73CF3">
        <w:rPr>
          <w:rFonts w:ascii="Times New Roman" w:hAnsi="Times New Roman" w:cs="Times New Roman"/>
          <w:b/>
          <w:sz w:val="24"/>
          <w:szCs w:val="24"/>
        </w:rPr>
        <w:t xml:space="preserve"> </w:t>
      </w:r>
      <w:r w:rsidR="00D73CF3">
        <w:rPr>
          <w:rFonts w:ascii="Times New Roman" w:hAnsi="Times New Roman" w:cs="Times New Roman"/>
          <w:sz w:val="24"/>
          <w:szCs w:val="24"/>
        </w:rPr>
        <w:t xml:space="preserve"> </w:t>
      </w:r>
      <w:r w:rsidR="00D73CF3" w:rsidRPr="00F52D1D">
        <w:rPr>
          <w:rFonts w:ascii="Times New Roman" w:eastAsia="Times New Roman" w:hAnsi="Times New Roman" w:cs="Times New Roman"/>
          <w:color w:val="000000"/>
          <w:sz w:val="24"/>
          <w:szCs w:val="24"/>
          <w:lang w:eastAsia="en-IN"/>
        </w:rPr>
        <w:t xml:space="preserve">It also </w:t>
      </w:r>
      <w:r w:rsidR="00D73CF3" w:rsidRPr="00F52D1D">
        <w:rPr>
          <w:rFonts w:ascii="Times New Roman" w:hAnsi="Times New Roman" w:cs="Times New Roman"/>
          <w:sz w:val="24"/>
          <w:szCs w:val="24"/>
        </w:rPr>
        <w:t>shows that there is significant association between</w:t>
      </w:r>
      <w:r w:rsidR="00D73CF3" w:rsidRPr="00F52D1D">
        <w:rPr>
          <w:rFonts w:ascii="Times New Roman" w:eastAsia="Times New Roman" w:hAnsi="Times New Roman" w:cs="Times New Roman"/>
          <w:color w:val="000000"/>
          <w:sz w:val="24"/>
          <w:szCs w:val="24"/>
          <w:lang w:eastAsia="en-IN"/>
        </w:rPr>
        <w:t xml:space="preserve"> status of employment of participants and with</w:t>
      </w:r>
      <w:r w:rsidR="00D73CF3">
        <w:rPr>
          <w:rFonts w:ascii="Times New Roman" w:eastAsia="Times New Roman" w:hAnsi="Times New Roman" w:cs="Times New Roman"/>
          <w:color w:val="000000"/>
          <w:sz w:val="24"/>
          <w:szCs w:val="24"/>
          <w:lang w:eastAsia="en-IN"/>
        </w:rPr>
        <w:t xml:space="preserve"> </w:t>
      </w:r>
      <w:r w:rsidR="00D73CF3" w:rsidRPr="00F52D1D">
        <w:rPr>
          <w:rFonts w:ascii="Times New Roman" w:eastAsia="Times New Roman" w:hAnsi="Times New Roman" w:cs="Times New Roman"/>
          <w:color w:val="000000"/>
          <w:sz w:val="24"/>
          <w:szCs w:val="24"/>
          <w:lang w:eastAsia="en-IN"/>
        </w:rPr>
        <w:t>level of mindfulness.</w:t>
      </w:r>
    </w:p>
    <w:p w14:paraId="6972D5B6" w14:textId="77777777" w:rsidR="00D73CF3" w:rsidRPr="00F52D1D" w:rsidRDefault="00D73CF3" w:rsidP="00D73CF3">
      <w:pPr>
        <w:spacing w:after="0" w:line="360" w:lineRule="auto"/>
        <w:jc w:val="both"/>
        <w:rPr>
          <w:rFonts w:ascii="Times New Roman" w:hAnsi="Times New Roman" w:cs="Times New Roman"/>
          <w:sz w:val="24"/>
          <w:szCs w:val="24"/>
        </w:rPr>
      </w:pPr>
      <w:r w:rsidRPr="00F52D1D">
        <w:rPr>
          <w:rFonts w:ascii="Times New Roman" w:hAnsi="Times New Roman" w:cs="Times New Roman"/>
          <w:b/>
          <w:sz w:val="24"/>
          <w:szCs w:val="24"/>
        </w:rPr>
        <w:t>Discussion and conclusion:</w:t>
      </w:r>
      <w:r>
        <w:rPr>
          <w:rFonts w:ascii="Times New Roman" w:eastAsia="Times New Roman" w:hAnsi="Times New Roman" w:cs="Times New Roman"/>
          <w:color w:val="000000"/>
          <w:sz w:val="24"/>
          <w:szCs w:val="24"/>
          <w:lang w:eastAsia="en-IN"/>
        </w:rPr>
        <w:t xml:space="preserve"> </w:t>
      </w:r>
      <w:r w:rsidRPr="00F52D1D">
        <w:rPr>
          <w:rFonts w:ascii="Times New Roman" w:hAnsi="Times New Roman" w:cs="Times New Roman"/>
          <w:sz w:val="24"/>
          <w:szCs w:val="24"/>
        </w:rPr>
        <w:t>Student’s level of mindfulness tends to be more than faculty.  These indicate that faculty needs to be more mindful by practicing mindfulness through various medium. The researcher’s recommended both the nursing students and faculty to practice mindfulness on regular basis for professional and personal benefits.</w:t>
      </w:r>
    </w:p>
    <w:p w14:paraId="757D8A05" w14:textId="77777777" w:rsidR="00C32594" w:rsidRPr="00C32594" w:rsidRDefault="00C32594" w:rsidP="00C32594">
      <w:pPr>
        <w:spacing w:after="0" w:line="360" w:lineRule="auto"/>
        <w:jc w:val="both"/>
        <w:rPr>
          <w:rFonts w:ascii="Times New Roman" w:hAnsi="Times New Roman" w:cs="Times New Roman"/>
          <w:sz w:val="24"/>
          <w:szCs w:val="24"/>
        </w:rPr>
      </w:pPr>
      <w:r w:rsidRPr="00F52D1D">
        <w:rPr>
          <w:rFonts w:ascii="Times New Roman" w:hAnsi="Times New Roman" w:cs="Times New Roman"/>
          <w:b/>
          <w:sz w:val="24"/>
          <w:szCs w:val="24"/>
        </w:rPr>
        <w:t xml:space="preserve">Keywords: </w:t>
      </w:r>
      <w:r w:rsidRPr="00C32594">
        <w:rPr>
          <w:rFonts w:ascii="Times New Roman" w:hAnsi="Times New Roman" w:cs="Times New Roman"/>
          <w:sz w:val="24"/>
          <w:szCs w:val="24"/>
        </w:rPr>
        <w:t>mindfulness, nursing students and faculty, comparative study.</w:t>
      </w:r>
    </w:p>
    <w:p w14:paraId="6C24D906" w14:textId="77777777" w:rsidR="00B469C0" w:rsidRPr="00F52D1D" w:rsidRDefault="00B469C0" w:rsidP="00B469C0">
      <w:pPr>
        <w:spacing w:after="0" w:line="360" w:lineRule="auto"/>
        <w:jc w:val="both"/>
        <w:rPr>
          <w:rFonts w:ascii="Times New Roman" w:hAnsi="Times New Roman" w:cs="Times New Roman"/>
          <w:b/>
          <w:sz w:val="24"/>
          <w:szCs w:val="24"/>
        </w:rPr>
      </w:pPr>
    </w:p>
    <w:p w14:paraId="5CA6BB15" w14:textId="77777777" w:rsidR="00D73CF3" w:rsidRDefault="00D73CF3" w:rsidP="00B469C0">
      <w:pPr>
        <w:spacing w:after="0" w:line="360" w:lineRule="auto"/>
        <w:jc w:val="both"/>
        <w:rPr>
          <w:rFonts w:ascii="Times New Roman" w:hAnsi="Times New Roman" w:cs="Times New Roman"/>
          <w:sz w:val="24"/>
          <w:szCs w:val="24"/>
        </w:rPr>
      </w:pPr>
    </w:p>
    <w:p w14:paraId="0363F0DF" w14:textId="77777777" w:rsidR="003B6F29" w:rsidRDefault="003B6F29" w:rsidP="00B469C0">
      <w:pPr>
        <w:spacing w:after="0" w:line="360" w:lineRule="auto"/>
        <w:jc w:val="both"/>
        <w:rPr>
          <w:rFonts w:ascii="Times New Roman" w:hAnsi="Times New Roman" w:cs="Times New Roman"/>
          <w:sz w:val="24"/>
          <w:szCs w:val="24"/>
        </w:rPr>
      </w:pPr>
    </w:p>
    <w:p w14:paraId="2C1C3F21" w14:textId="77777777" w:rsidR="003B6F29" w:rsidRDefault="003B6F29" w:rsidP="00B469C0">
      <w:pPr>
        <w:spacing w:after="0" w:line="360" w:lineRule="auto"/>
        <w:jc w:val="both"/>
        <w:rPr>
          <w:rFonts w:ascii="Times New Roman" w:hAnsi="Times New Roman" w:cs="Times New Roman"/>
          <w:sz w:val="24"/>
          <w:szCs w:val="24"/>
        </w:rPr>
      </w:pPr>
    </w:p>
    <w:p w14:paraId="52AE9D98" w14:textId="77777777" w:rsidR="003B6F29" w:rsidRDefault="003B6F29" w:rsidP="00B469C0">
      <w:pPr>
        <w:spacing w:after="0" w:line="360" w:lineRule="auto"/>
        <w:jc w:val="both"/>
        <w:rPr>
          <w:rFonts w:ascii="Times New Roman" w:hAnsi="Times New Roman" w:cs="Times New Roman"/>
          <w:sz w:val="24"/>
          <w:szCs w:val="24"/>
        </w:rPr>
      </w:pPr>
    </w:p>
    <w:p w14:paraId="0FE0AA70" w14:textId="77777777" w:rsidR="003B6F29" w:rsidRDefault="003B6F29" w:rsidP="00B469C0">
      <w:pPr>
        <w:spacing w:after="0" w:line="360" w:lineRule="auto"/>
        <w:jc w:val="both"/>
        <w:rPr>
          <w:rFonts w:ascii="Times New Roman" w:hAnsi="Times New Roman" w:cs="Times New Roman"/>
          <w:sz w:val="24"/>
          <w:szCs w:val="24"/>
        </w:rPr>
      </w:pPr>
    </w:p>
    <w:p w14:paraId="38F7327A" w14:textId="77777777" w:rsidR="003B6F29" w:rsidRDefault="003B6F29" w:rsidP="00B469C0">
      <w:pPr>
        <w:spacing w:after="0" w:line="360" w:lineRule="auto"/>
        <w:jc w:val="both"/>
        <w:rPr>
          <w:rFonts w:ascii="Times New Roman" w:hAnsi="Times New Roman" w:cs="Times New Roman"/>
          <w:sz w:val="24"/>
          <w:szCs w:val="24"/>
        </w:rPr>
      </w:pPr>
    </w:p>
    <w:p w14:paraId="7E58371A" w14:textId="77777777" w:rsidR="003B6F29" w:rsidRDefault="003B6F29" w:rsidP="003B6F29">
      <w:pPr>
        <w:spacing w:after="0" w:line="360" w:lineRule="auto"/>
        <w:jc w:val="both"/>
        <w:rPr>
          <w:rFonts w:ascii="Times New Roman" w:hAnsi="Times New Roman" w:cs="Times New Roman"/>
          <w:b/>
          <w:color w:val="FF0000"/>
          <w:sz w:val="28"/>
          <w:szCs w:val="24"/>
        </w:rPr>
      </w:pPr>
      <w:r w:rsidRPr="00E54C5B">
        <w:rPr>
          <w:rFonts w:ascii="Times New Roman" w:hAnsi="Times New Roman" w:cs="Times New Roman"/>
          <w:b/>
          <w:sz w:val="28"/>
          <w:szCs w:val="24"/>
        </w:rPr>
        <w:lastRenderedPageBreak/>
        <w:t>Introduction:</w:t>
      </w:r>
    </w:p>
    <w:p w14:paraId="1946D6E9" w14:textId="77777777" w:rsidR="003B6F29" w:rsidRDefault="003B6F29" w:rsidP="003B6F29">
      <w:pPr>
        <w:spacing w:after="0" w:line="360" w:lineRule="auto"/>
        <w:jc w:val="both"/>
        <w:rPr>
          <w:rFonts w:ascii="Times New Roman" w:hAnsi="Times New Roman" w:cs="Times New Roman"/>
          <w:sz w:val="24"/>
          <w:szCs w:val="24"/>
        </w:rPr>
      </w:pPr>
      <w:r w:rsidRPr="00A66093">
        <w:rPr>
          <w:rFonts w:ascii="Times New Roman" w:hAnsi="Times New Roman" w:cs="Times New Roman"/>
          <w:color w:val="000000" w:themeColor="text1"/>
          <w:sz w:val="24"/>
          <w:szCs w:val="24"/>
          <w:shd w:val="clear" w:color="auto" w:fill="FFFFFF"/>
        </w:rPr>
        <w:t>Stress is an inevitable part of nursing students' lives. To implement appropriate interventions to manage stress in nursing students, the roles of various factors associated with stress among these individuals must be identified.</w:t>
      </w:r>
      <w:r w:rsidRPr="00A66093">
        <w:rPr>
          <w:rFonts w:ascii="Times New Roman" w:hAnsi="Times New Roman" w:cs="Times New Roman"/>
          <w:sz w:val="24"/>
          <w:szCs w:val="24"/>
        </w:rPr>
        <w:t xml:space="preserve"> On the other hand, educators are faced with the difficult task of meeting the academic, social, and emotional needs of diverse learners in their classrooms a task of even greater difficulty in the present context of </w:t>
      </w:r>
      <w:proofErr w:type="gramStart"/>
      <w:r w:rsidRPr="00A66093">
        <w:rPr>
          <w:rFonts w:ascii="Times New Roman" w:hAnsi="Times New Roman" w:cs="Times New Roman"/>
          <w:sz w:val="24"/>
          <w:szCs w:val="24"/>
        </w:rPr>
        <w:t>high-stakes</w:t>
      </w:r>
      <w:proofErr w:type="gramEnd"/>
      <w:r w:rsidRPr="00A66093">
        <w:rPr>
          <w:rFonts w:ascii="Times New Roman" w:hAnsi="Times New Roman" w:cs="Times New Roman"/>
          <w:sz w:val="24"/>
          <w:szCs w:val="24"/>
        </w:rPr>
        <w:t xml:space="preserve"> testing and teacher accountability. Many educators experience stress and burnout, identifying factors that promote health and well-being among teachers and school staff is critical. Mindfulness is one aspect of social-emotional competence that may protect students and teachers from experiencing burnout and its negative consequences.</w:t>
      </w:r>
      <w:r>
        <w:rPr>
          <w:rFonts w:ascii="Times New Roman" w:hAnsi="Times New Roman" w:cs="Times New Roman"/>
          <w:sz w:val="24"/>
          <w:szCs w:val="24"/>
        </w:rPr>
        <w:t>(1-2)</w:t>
      </w:r>
    </w:p>
    <w:p w14:paraId="4DAF62DD" w14:textId="77777777" w:rsidR="003B6F29" w:rsidRDefault="003B6F29" w:rsidP="003B6F29">
      <w:pPr>
        <w:spacing w:after="0" w:line="360" w:lineRule="auto"/>
        <w:jc w:val="both"/>
        <w:rPr>
          <w:rFonts w:ascii="Times New Roman" w:hAnsi="Times New Roman" w:cs="Times New Roman"/>
          <w:sz w:val="24"/>
          <w:szCs w:val="24"/>
        </w:rPr>
      </w:pPr>
      <w:r w:rsidRPr="004F067D">
        <w:rPr>
          <w:rFonts w:ascii="Times New Roman" w:hAnsi="Times New Roman" w:cs="Times New Roman"/>
          <w:sz w:val="24"/>
          <w:szCs w:val="24"/>
        </w:rPr>
        <w:t>Mindfulness is the basic human ability to be fully present, aware of where the person is and what he is doing, and not overly reactive or overwhelmed by what’s going on around him.</w:t>
      </w:r>
      <w:r>
        <w:rPr>
          <w:rFonts w:ascii="Times New Roman" w:hAnsi="Times New Roman" w:cs="Times New Roman"/>
          <w:sz w:val="24"/>
          <w:szCs w:val="24"/>
        </w:rPr>
        <w:t xml:space="preserve"> Primarily </w:t>
      </w:r>
      <w:r w:rsidRPr="00DC3BFB">
        <w:rPr>
          <w:rFonts w:ascii="Times New Roman" w:hAnsi="Times New Roman" w:cs="Times New Roman"/>
          <w:sz w:val="24"/>
          <w:szCs w:val="24"/>
        </w:rPr>
        <w:t>mindfulness is to wake up to the inner workings of person’s mental, emotional, and physical processes.</w:t>
      </w:r>
      <w:r w:rsidRPr="004F067D">
        <w:rPr>
          <w:rFonts w:ascii="Times New Roman" w:hAnsi="Times New Roman" w:cs="Times New Roman"/>
          <w:sz w:val="24"/>
          <w:szCs w:val="24"/>
        </w:rPr>
        <w:t xml:space="preserve"> While mindfulness is something all human beings naturally possess, it’s more readily available to people when it’s practice</w:t>
      </w:r>
      <w:r>
        <w:rPr>
          <w:rFonts w:ascii="Times New Roman" w:hAnsi="Times New Roman" w:cs="Times New Roman"/>
          <w:sz w:val="24"/>
          <w:szCs w:val="24"/>
        </w:rPr>
        <w:t>d</w:t>
      </w:r>
      <w:r w:rsidRPr="004F067D">
        <w:rPr>
          <w:rFonts w:ascii="Times New Roman" w:hAnsi="Times New Roman" w:cs="Times New Roman"/>
          <w:sz w:val="24"/>
          <w:szCs w:val="24"/>
        </w:rPr>
        <w:t xml:space="preserve"> </w:t>
      </w:r>
      <w:proofErr w:type="gramStart"/>
      <w:r w:rsidRPr="004F067D">
        <w:rPr>
          <w:rFonts w:ascii="Times New Roman" w:hAnsi="Times New Roman" w:cs="Times New Roman"/>
          <w:sz w:val="24"/>
          <w:szCs w:val="24"/>
        </w:rPr>
        <w:t>on a daily basis</w:t>
      </w:r>
      <w:proofErr w:type="gramEnd"/>
      <w:r>
        <w:rPr>
          <w:rFonts w:ascii="Times New Roman" w:hAnsi="Times New Roman" w:cs="Times New Roman"/>
          <w:sz w:val="24"/>
          <w:szCs w:val="24"/>
        </w:rPr>
        <w:t>.</w:t>
      </w:r>
      <w:r w:rsidRPr="004F067D">
        <w:rPr>
          <w:rFonts w:ascii="Times New Roman" w:hAnsi="Times New Roman" w:cs="Times New Roman"/>
          <w:sz w:val="24"/>
          <w:szCs w:val="24"/>
        </w:rPr>
        <w:t xml:space="preserve"> Whenever the person brings awareness to what he is directly experiencing via his senses, or to his state of mind via his thoughts and emotions, he is being mindful. And there’s growing research showing that when the person trains his brain to be mindful, he is </w:t>
      </w:r>
      <w:proofErr w:type="spellStart"/>
      <w:r w:rsidRPr="004F067D">
        <w:rPr>
          <w:rFonts w:ascii="Times New Roman" w:hAnsi="Times New Roman" w:cs="Times New Roman"/>
          <w:sz w:val="24"/>
          <w:szCs w:val="24"/>
        </w:rPr>
        <w:t>remodelling</w:t>
      </w:r>
      <w:proofErr w:type="spellEnd"/>
      <w:r w:rsidRPr="004F067D">
        <w:rPr>
          <w:rFonts w:ascii="Times New Roman" w:hAnsi="Times New Roman" w:cs="Times New Roman"/>
          <w:sz w:val="24"/>
          <w:szCs w:val="24"/>
        </w:rPr>
        <w:t xml:space="preserve"> the brain's physical structure. Mindfulness teaches a person the skill of paying attention to the present by noticing when the mind wanders off. Come back to breathe. It’s a place where he</w:t>
      </w:r>
      <w:r>
        <w:rPr>
          <w:rFonts w:ascii="Times New Roman" w:hAnsi="Times New Roman" w:cs="Times New Roman"/>
          <w:sz w:val="24"/>
          <w:szCs w:val="24"/>
        </w:rPr>
        <w:t xml:space="preserve"> can rest and settle his mind.(2)</w:t>
      </w:r>
    </w:p>
    <w:p w14:paraId="5C70974B" w14:textId="77777777" w:rsidR="003B6F29" w:rsidRDefault="003B6F29" w:rsidP="003B6F29">
      <w:pPr>
        <w:spacing w:after="0" w:line="360" w:lineRule="auto"/>
        <w:jc w:val="both"/>
        <w:rPr>
          <w:rFonts w:ascii="Times New Roman" w:hAnsi="Times New Roman" w:cs="Times New Roman"/>
          <w:sz w:val="24"/>
          <w:szCs w:val="24"/>
        </w:rPr>
      </w:pPr>
    </w:p>
    <w:p w14:paraId="6668FE5F" w14:textId="77777777" w:rsidR="003B6F29" w:rsidRDefault="003B6F29" w:rsidP="003B6F29">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 xml:space="preserve">Review of literature: </w:t>
      </w:r>
    </w:p>
    <w:p w14:paraId="64F37274" w14:textId="77777777" w:rsidR="003B6F29" w:rsidRPr="00FD1F43" w:rsidRDefault="003B6F29" w:rsidP="003B6F29">
      <w:pPr>
        <w:spacing w:line="360" w:lineRule="auto"/>
        <w:jc w:val="both"/>
        <w:rPr>
          <w:rFonts w:ascii="Times New Roman" w:hAnsi="Times New Roman" w:cs="Times New Roman"/>
          <w:color w:val="000000" w:themeColor="text1"/>
          <w:sz w:val="24"/>
          <w:szCs w:val="24"/>
          <w:shd w:val="clear" w:color="auto" w:fill="FFFFFF"/>
        </w:rPr>
      </w:pPr>
      <w:r w:rsidRPr="00EB3B07">
        <w:rPr>
          <w:rFonts w:ascii="Times New Roman" w:hAnsi="Times New Roman" w:cs="Times New Roman"/>
          <w:b/>
          <w:bCs/>
          <w:color w:val="000000" w:themeColor="text1"/>
          <w:sz w:val="24"/>
          <w:szCs w:val="24"/>
          <w:shd w:val="clear" w:color="auto" w:fill="FFFFFF"/>
        </w:rPr>
        <w:t>Rayan A</w:t>
      </w:r>
      <w:r w:rsidRPr="00FD1F43">
        <w:rPr>
          <w:rFonts w:ascii="Times New Roman" w:hAnsi="Times New Roman" w:cs="Times New Roman"/>
          <w:bCs/>
          <w:color w:val="000000" w:themeColor="text1"/>
          <w:sz w:val="24"/>
          <w:szCs w:val="24"/>
          <w:shd w:val="clear" w:color="auto" w:fill="FFFFFF"/>
        </w:rPr>
        <w:t xml:space="preserve">. studied Mindfulness, self-efficacy, and stress among final-year nursing students. The </w:t>
      </w:r>
      <w:r w:rsidRPr="00FD1F43">
        <w:rPr>
          <w:rFonts w:ascii="Times New Roman" w:hAnsi="Times New Roman" w:cs="Times New Roman"/>
          <w:color w:val="000000" w:themeColor="text1"/>
          <w:sz w:val="24"/>
          <w:szCs w:val="24"/>
          <w:shd w:val="clear" w:color="auto" w:fill="FFFFFF"/>
        </w:rPr>
        <w:t xml:space="preserve">purpose his study was to examine the relationship between stress, self-efficacy, and mindfulness among final year nursing students, controlling for students' demographics. A descriptive correlational research design was used by researcher. A sample of 200 university students was recruited from four randomly selected universities in Jordan. Students provided information regarding their demographic characteristics and completed questionnaires regarding stress, self-efficacy, and mindfulness. Women and married participants had higher stress levels than other participants. Stress was negatively associated with self-efficacy and mindfulness. Mindfulness accounted for 13% of variance, demographics accounted for 10%, and self-efficacy accounted for 24%. In conclusion, students who demonstrate high levels of </w:t>
      </w:r>
      <w:r w:rsidRPr="00FD1F43">
        <w:rPr>
          <w:rFonts w:ascii="Times New Roman" w:hAnsi="Times New Roman" w:cs="Times New Roman"/>
          <w:color w:val="000000" w:themeColor="text1"/>
          <w:sz w:val="24"/>
          <w:szCs w:val="24"/>
          <w:shd w:val="clear" w:color="auto" w:fill="FFFFFF"/>
        </w:rPr>
        <w:lastRenderedPageBreak/>
        <w:t>stress may benefit from psychosocial interventions to increase mindfulness and self-efficacy.</w:t>
      </w:r>
      <w:r>
        <w:rPr>
          <w:rFonts w:ascii="Times New Roman" w:hAnsi="Times New Roman" w:cs="Times New Roman"/>
          <w:color w:val="000000" w:themeColor="text1"/>
          <w:sz w:val="24"/>
          <w:szCs w:val="24"/>
          <w:shd w:val="clear" w:color="auto" w:fill="FFFFFF"/>
        </w:rPr>
        <w:t>(3)</w:t>
      </w:r>
      <w:r w:rsidRPr="00FD1F43">
        <w:rPr>
          <w:rFonts w:ascii="Times New Roman" w:hAnsi="Times New Roman" w:cs="Times New Roman"/>
          <w:color w:val="000000" w:themeColor="text1"/>
          <w:sz w:val="24"/>
          <w:szCs w:val="24"/>
          <w:shd w:val="clear" w:color="auto" w:fill="FFFFFF"/>
        </w:rPr>
        <w:t> </w:t>
      </w:r>
    </w:p>
    <w:p w14:paraId="6A7AB437" w14:textId="77777777" w:rsidR="003B6F29" w:rsidRPr="00FD1F43" w:rsidRDefault="003B6F29" w:rsidP="003B6F29">
      <w:pPr>
        <w:spacing w:line="360" w:lineRule="auto"/>
        <w:jc w:val="both"/>
        <w:rPr>
          <w:rFonts w:ascii="Times New Roman" w:hAnsi="Times New Roman" w:cs="Times New Roman"/>
          <w:color w:val="000000" w:themeColor="text1"/>
          <w:sz w:val="24"/>
          <w:szCs w:val="24"/>
          <w:shd w:val="clear" w:color="auto" w:fill="FFFFFF"/>
        </w:rPr>
      </w:pPr>
      <w:r w:rsidRPr="00EB3B07">
        <w:rPr>
          <w:rFonts w:ascii="Times New Roman" w:hAnsi="Times New Roman" w:cs="Times New Roman"/>
          <w:b/>
          <w:color w:val="222222"/>
          <w:sz w:val="24"/>
          <w:szCs w:val="20"/>
          <w:shd w:val="clear" w:color="auto" w:fill="FFFFFF"/>
        </w:rPr>
        <w:t>Ahmadi A</w:t>
      </w:r>
      <w:r w:rsidRPr="00EB3B07">
        <w:rPr>
          <w:rFonts w:ascii="Times New Roman" w:hAnsi="Times New Roman" w:cs="Times New Roman"/>
          <w:b/>
          <w:sz w:val="24"/>
          <w:szCs w:val="24"/>
        </w:rPr>
        <w:t xml:space="preserve"> et.al (2014)</w:t>
      </w:r>
      <w:r w:rsidRPr="00FD1F43">
        <w:rPr>
          <w:rFonts w:ascii="Times New Roman" w:hAnsi="Times New Roman" w:cs="Times New Roman"/>
          <w:color w:val="000000" w:themeColor="text1"/>
          <w:sz w:val="24"/>
          <w:szCs w:val="24"/>
        </w:rPr>
        <w:t xml:space="preserve">conducted </w:t>
      </w:r>
      <w:proofErr w:type="spellStart"/>
      <w:r w:rsidRPr="00FD1F43">
        <w:rPr>
          <w:rFonts w:ascii="Times New Roman" w:hAnsi="Times New Roman" w:cs="Times New Roman"/>
          <w:color w:val="000000" w:themeColor="text1"/>
          <w:sz w:val="24"/>
          <w:szCs w:val="24"/>
        </w:rPr>
        <w:t>a</w:t>
      </w:r>
      <w:r w:rsidRPr="00FD1F43">
        <w:rPr>
          <w:rFonts w:ascii="Times New Roman" w:hAnsi="Times New Roman" w:cs="Times New Roman"/>
          <w:iCs/>
          <w:color w:val="000000" w:themeColor="text1"/>
          <w:sz w:val="24"/>
          <w:szCs w:val="24"/>
          <w:shd w:val="clear" w:color="auto" w:fill="FCFCFC"/>
        </w:rPr>
        <w:t>study</w:t>
      </w:r>
      <w:proofErr w:type="spellEnd"/>
      <w:r w:rsidRPr="00FD1F43">
        <w:rPr>
          <w:rFonts w:ascii="Times New Roman" w:hAnsi="Times New Roman" w:cs="Times New Roman"/>
          <w:iCs/>
          <w:color w:val="000000" w:themeColor="text1"/>
          <w:sz w:val="24"/>
          <w:szCs w:val="24"/>
          <w:shd w:val="clear" w:color="auto" w:fill="FCFCFC"/>
        </w:rPr>
        <w:t xml:space="preserve"> to examine </w:t>
      </w:r>
      <w:r w:rsidRPr="00FD1F43">
        <w:rPr>
          <w:rFonts w:ascii="Times New Roman" w:hAnsi="Times New Roman" w:cs="Times New Roman"/>
          <w:sz w:val="24"/>
          <w:szCs w:val="24"/>
        </w:rPr>
        <w:t xml:space="preserve">mindfulness and related factors among undergraduate students. The purpose of the research was to investigate the status of mindfulness among students. Research participants were 273 undergraduate students of the first semester. The study was carried out using Mindfulness Attention Awareness Scale (MAAS).  The mean level of mindfulness in the respondents is 3.77 and there was no significant correlation between the level of mindfulness and age, gender, religion, race, </w:t>
      </w:r>
      <w:proofErr w:type="gramStart"/>
      <w:r w:rsidRPr="00FD1F43">
        <w:rPr>
          <w:rFonts w:ascii="Times New Roman" w:hAnsi="Times New Roman" w:cs="Times New Roman"/>
          <w:sz w:val="24"/>
          <w:szCs w:val="24"/>
        </w:rPr>
        <w:t>family</w:t>
      </w:r>
      <w:proofErr w:type="gramEnd"/>
      <w:r w:rsidRPr="00FD1F43">
        <w:rPr>
          <w:rFonts w:ascii="Times New Roman" w:hAnsi="Times New Roman" w:cs="Times New Roman"/>
          <w:sz w:val="24"/>
          <w:szCs w:val="24"/>
        </w:rPr>
        <w:t xml:space="preserve"> and educational background. Field of study had no effect on this level. The correlation was between the level of mindfulness and health condition (a=.04, 2 tailed). To strengthen the level of mindfulness among students, increasing health condition, upgrading the quality of mental health, applying mindful </w:t>
      </w:r>
      <w:proofErr w:type="gramStart"/>
      <w:r w:rsidRPr="00FD1F43">
        <w:rPr>
          <w:rFonts w:ascii="Times New Roman" w:hAnsi="Times New Roman" w:cs="Times New Roman"/>
          <w:sz w:val="24"/>
          <w:szCs w:val="24"/>
        </w:rPr>
        <w:t>principles</w:t>
      </w:r>
      <w:proofErr w:type="gramEnd"/>
      <w:r w:rsidRPr="00FD1F43">
        <w:rPr>
          <w:rFonts w:ascii="Times New Roman" w:hAnsi="Times New Roman" w:cs="Times New Roman"/>
          <w:sz w:val="24"/>
          <w:szCs w:val="24"/>
        </w:rPr>
        <w:t xml:space="preserve"> and increasing thrust and novelty in universities are beneficial.</w:t>
      </w:r>
      <w:r>
        <w:rPr>
          <w:rFonts w:ascii="Times New Roman" w:hAnsi="Times New Roman" w:cs="Times New Roman"/>
          <w:sz w:val="24"/>
          <w:szCs w:val="24"/>
        </w:rPr>
        <w:t>(4)</w:t>
      </w:r>
    </w:p>
    <w:p w14:paraId="0060874A" w14:textId="77777777" w:rsidR="003B6F29" w:rsidRPr="00FD1F43" w:rsidRDefault="003B6F29" w:rsidP="003B6F29">
      <w:pPr>
        <w:spacing w:line="360" w:lineRule="auto"/>
        <w:jc w:val="both"/>
        <w:rPr>
          <w:rFonts w:ascii="Times New Roman" w:hAnsi="Times New Roman" w:cs="Times New Roman"/>
          <w:color w:val="000000" w:themeColor="text1"/>
          <w:sz w:val="24"/>
          <w:szCs w:val="24"/>
          <w:shd w:val="clear" w:color="auto" w:fill="FFFFFF"/>
        </w:rPr>
      </w:pPr>
      <w:proofErr w:type="spellStart"/>
      <w:r w:rsidRPr="00EB3B07">
        <w:rPr>
          <w:rFonts w:ascii="Times New Roman" w:hAnsi="Times New Roman" w:cs="Times New Roman"/>
          <w:b/>
          <w:color w:val="222222"/>
          <w:sz w:val="24"/>
          <w:szCs w:val="20"/>
          <w:shd w:val="clear" w:color="auto" w:fill="FFFFFF"/>
        </w:rPr>
        <w:t>Abenavoli</w:t>
      </w:r>
      <w:proofErr w:type="spellEnd"/>
      <w:r w:rsidRPr="00EB3B07">
        <w:rPr>
          <w:rFonts w:ascii="Times New Roman" w:hAnsi="Times New Roman" w:cs="Times New Roman"/>
          <w:b/>
          <w:color w:val="222222"/>
          <w:sz w:val="24"/>
          <w:szCs w:val="20"/>
          <w:shd w:val="clear" w:color="auto" w:fill="FFFFFF"/>
        </w:rPr>
        <w:t xml:space="preserve"> RM</w:t>
      </w:r>
      <w:r w:rsidRPr="00EB3B07">
        <w:rPr>
          <w:rFonts w:ascii="Times New Roman" w:hAnsi="Times New Roman" w:cs="Times New Roman"/>
          <w:b/>
          <w:sz w:val="24"/>
          <w:szCs w:val="24"/>
        </w:rPr>
        <w:t>et.al. (2013)</w:t>
      </w:r>
      <w:r w:rsidRPr="00FD1F43">
        <w:rPr>
          <w:rFonts w:ascii="Times New Roman" w:hAnsi="Times New Roman" w:cs="Times New Roman"/>
          <w:sz w:val="24"/>
          <w:szCs w:val="24"/>
        </w:rPr>
        <w:t xml:space="preserve"> </w:t>
      </w:r>
      <w:proofErr w:type="spellStart"/>
      <w:r w:rsidRPr="00FD1F43">
        <w:rPr>
          <w:rFonts w:ascii="Times New Roman" w:hAnsi="Times New Roman" w:cs="Times New Roman"/>
          <w:sz w:val="24"/>
          <w:szCs w:val="24"/>
        </w:rPr>
        <w:t>conducted</w:t>
      </w:r>
      <w:r w:rsidRPr="00FD1F43">
        <w:rPr>
          <w:rFonts w:ascii="Times New Roman" w:hAnsi="Times New Roman" w:cs="Times New Roman"/>
          <w:color w:val="000000" w:themeColor="text1"/>
          <w:sz w:val="24"/>
          <w:szCs w:val="24"/>
        </w:rPr>
        <w:t>a</w:t>
      </w:r>
      <w:proofErr w:type="spellEnd"/>
      <w:r w:rsidRPr="00FD1F43">
        <w:rPr>
          <w:rFonts w:ascii="Times New Roman" w:hAnsi="Times New Roman" w:cs="Times New Roman"/>
          <w:iCs/>
          <w:color w:val="000000" w:themeColor="text1"/>
          <w:sz w:val="24"/>
          <w:szCs w:val="24"/>
          <w:shd w:val="clear" w:color="auto" w:fill="FCFCFC"/>
        </w:rPr>
        <w:t xml:space="preserve"> study to examine</w:t>
      </w:r>
      <w:r w:rsidRPr="00FD1F43">
        <w:rPr>
          <w:rFonts w:ascii="Times New Roman" w:hAnsi="Times New Roman" w:cs="Times New Roman"/>
          <w:sz w:val="24"/>
          <w:szCs w:val="24"/>
        </w:rPr>
        <w:t xml:space="preserve"> the protective effects of mindfulness against burnout among educators. 64 educators completed self-report measures of mindfulness, burnout, affect, sleep-related impairment, daily physical symptoms, stress, and ambition. Results of cross-sectional analyses indicated that educators’ mindfulness had strong, consistent negative associations with three widely studied components of burnout: emotional exhaustion, </w:t>
      </w:r>
      <w:proofErr w:type="spellStart"/>
      <w:r w:rsidRPr="00FD1F43">
        <w:rPr>
          <w:rFonts w:ascii="Times New Roman" w:hAnsi="Times New Roman" w:cs="Times New Roman"/>
          <w:sz w:val="24"/>
          <w:szCs w:val="24"/>
        </w:rPr>
        <w:t>depersonalisation</w:t>
      </w:r>
      <w:proofErr w:type="spellEnd"/>
      <w:r w:rsidRPr="00FD1F43">
        <w:rPr>
          <w:rFonts w:ascii="Times New Roman" w:hAnsi="Times New Roman" w:cs="Times New Roman"/>
          <w:sz w:val="24"/>
          <w:szCs w:val="24"/>
        </w:rPr>
        <w:t>, and low personal accomplishment. The link between mindfulness and burnout was partially explained by affect, sleep-related impairment, and daily physical symptoms. The protective effect of mindfulness was most pronounced among more stressed and more ambitious educators. The study concluded as that mindfulness promotes resilience in educators and may foster healthy educators, classrooms, and students.</w:t>
      </w:r>
      <w:r>
        <w:rPr>
          <w:rFonts w:ascii="Times New Roman" w:hAnsi="Times New Roman" w:cs="Times New Roman"/>
          <w:sz w:val="24"/>
          <w:szCs w:val="24"/>
        </w:rPr>
        <w:t>(5)</w:t>
      </w:r>
    </w:p>
    <w:p w14:paraId="1232C52D" w14:textId="77777777" w:rsidR="003B6F29" w:rsidRPr="00FD1F43" w:rsidRDefault="003B6F29" w:rsidP="003B6F29">
      <w:pPr>
        <w:spacing w:line="360" w:lineRule="auto"/>
        <w:jc w:val="both"/>
        <w:rPr>
          <w:rFonts w:ascii="Times New Roman" w:hAnsi="Times New Roman" w:cs="Times New Roman"/>
          <w:color w:val="000000" w:themeColor="text1"/>
          <w:sz w:val="24"/>
          <w:szCs w:val="24"/>
          <w:shd w:val="clear" w:color="auto" w:fill="FFFFFF"/>
        </w:rPr>
      </w:pPr>
      <w:r w:rsidRPr="00EB3B07">
        <w:rPr>
          <w:rFonts w:ascii="Times New Roman" w:hAnsi="Times New Roman" w:cs="Times New Roman"/>
          <w:b/>
          <w:color w:val="000000" w:themeColor="text1"/>
          <w:sz w:val="24"/>
          <w:szCs w:val="24"/>
          <w:shd w:val="clear" w:color="auto" w:fill="FFFFFF"/>
        </w:rPr>
        <w:t>Luken M, Sammons A (2016)</w:t>
      </w:r>
      <w:r w:rsidRPr="00FD1F43">
        <w:rPr>
          <w:rFonts w:ascii="Times New Roman" w:hAnsi="Times New Roman" w:cs="Times New Roman"/>
          <w:color w:val="000000" w:themeColor="text1"/>
          <w:sz w:val="24"/>
          <w:szCs w:val="24"/>
          <w:shd w:val="clear" w:color="auto" w:fill="FFFFFF"/>
        </w:rPr>
        <w:t xml:space="preserve"> done systematic review of mindfulness practice for reducing job burnout.</w:t>
      </w:r>
      <w:r w:rsidRPr="00FD1F43">
        <w:rPr>
          <w:rFonts w:ascii="Times New Roman" w:hAnsi="Times New Roman" w:cs="Times New Roman"/>
          <w:color w:val="000000" w:themeColor="text1"/>
          <w:sz w:val="24"/>
          <w:szCs w:val="24"/>
        </w:rPr>
        <w:t xml:space="preserve"> A systematic search and critical appraisal of interdisciplinary literature was conducted to evaluate the evidence for practicing mindfulness to treat job burnout and to explore implications for occupational therapy practitioners. 8 articles met inclusion criteria. Each study was assessed for quality using the Physiotherapy Evidence Database scale. Researcher used the U.S. Agency for Health Care Policy and Research guidelines to determine strength of evidence. Six of the 8 studies demonstrated statistically significant decreases in job burnout after mindfulness training. Seven of the studies were of fair to good </w:t>
      </w:r>
      <w:proofErr w:type="spellStart"/>
      <w:r w:rsidRPr="00FD1F43">
        <w:rPr>
          <w:rFonts w:ascii="Times New Roman" w:hAnsi="Times New Roman" w:cs="Times New Roman"/>
          <w:color w:val="000000" w:themeColor="text1"/>
          <w:sz w:val="24"/>
          <w:szCs w:val="24"/>
        </w:rPr>
        <w:lastRenderedPageBreak/>
        <w:t>quality.</w:t>
      </w:r>
      <w:r w:rsidRPr="00FD1F43">
        <w:rPr>
          <w:rStyle w:val="Strong"/>
          <w:rFonts w:ascii="Times New Roman" w:hAnsi="Times New Roman" w:cs="Times New Roman"/>
          <w:b w:val="0"/>
          <w:color w:val="000000" w:themeColor="text1"/>
          <w:sz w:val="24"/>
          <w:szCs w:val="24"/>
          <w:bdr w:val="none" w:sz="0" w:space="0" w:color="auto" w:frame="1"/>
        </w:rPr>
        <w:t>The</w:t>
      </w:r>
      <w:proofErr w:type="spellEnd"/>
      <w:r w:rsidRPr="00FD1F43">
        <w:rPr>
          <w:rFonts w:ascii="Times New Roman" w:hAnsi="Times New Roman" w:cs="Times New Roman"/>
          <w:color w:val="000000" w:themeColor="text1"/>
          <w:sz w:val="24"/>
          <w:szCs w:val="24"/>
        </w:rPr>
        <w:t xml:space="preserve"> systematic</w:t>
      </w:r>
      <w:r w:rsidRPr="00FD1F43">
        <w:rPr>
          <w:rFonts w:ascii="Times New Roman" w:hAnsi="Times New Roman" w:cs="Times New Roman"/>
          <w:color w:val="000000" w:themeColor="text1"/>
          <w:sz w:val="24"/>
          <w:szCs w:val="24"/>
          <w:shd w:val="clear" w:color="auto" w:fill="FFFFFF"/>
        </w:rPr>
        <w:t xml:space="preserve"> review concluded </w:t>
      </w:r>
      <w:r w:rsidRPr="00FD1F43">
        <w:rPr>
          <w:rFonts w:ascii="Times New Roman" w:hAnsi="Times New Roman" w:cs="Times New Roman"/>
          <w:color w:val="000000" w:themeColor="text1"/>
          <w:sz w:val="24"/>
          <w:szCs w:val="24"/>
        </w:rPr>
        <w:t>that there was strong evidence for the use of mindfulness practice to reduce job burnout among health care professionals and teachers. Further research needed to fill the gap on whether mindfulness is effective for treating burnout in occupational therapy practitioners.</w:t>
      </w:r>
      <w:r>
        <w:rPr>
          <w:rFonts w:ascii="Times New Roman" w:hAnsi="Times New Roman" w:cs="Times New Roman"/>
          <w:color w:val="000000" w:themeColor="text1"/>
          <w:sz w:val="24"/>
          <w:szCs w:val="24"/>
        </w:rPr>
        <w:t>(6)</w:t>
      </w:r>
    </w:p>
    <w:p w14:paraId="40C31808" w14:textId="77777777" w:rsidR="003B6F29" w:rsidRPr="00FD1F43" w:rsidRDefault="003B6F29" w:rsidP="003B6F29">
      <w:pPr>
        <w:spacing w:line="360" w:lineRule="auto"/>
        <w:jc w:val="both"/>
        <w:rPr>
          <w:rFonts w:ascii="Times New Roman" w:hAnsi="Times New Roman" w:cs="Times New Roman"/>
          <w:color w:val="000000" w:themeColor="text1"/>
          <w:sz w:val="24"/>
          <w:szCs w:val="24"/>
          <w:shd w:val="clear" w:color="auto" w:fill="FFFFFF"/>
        </w:rPr>
      </w:pPr>
      <w:r w:rsidRPr="00EB3B07">
        <w:rPr>
          <w:rFonts w:ascii="Times New Roman" w:hAnsi="Times New Roman" w:cs="Times New Roman"/>
          <w:b/>
          <w:color w:val="000000" w:themeColor="text1"/>
          <w:sz w:val="24"/>
          <w:szCs w:val="24"/>
          <w:shd w:val="clear" w:color="auto" w:fill="FFFFFF"/>
        </w:rPr>
        <w:t>Luong MT et. Al. (2019)</w:t>
      </w:r>
      <w:r w:rsidRPr="00FD1F43">
        <w:rPr>
          <w:rFonts w:ascii="Times New Roman" w:hAnsi="Times New Roman" w:cs="Times New Roman"/>
          <w:color w:val="000000" w:themeColor="text1"/>
          <w:sz w:val="24"/>
          <w:szCs w:val="24"/>
        </w:rPr>
        <w:t xml:space="preserve">conducted </w:t>
      </w:r>
      <w:proofErr w:type="spellStart"/>
      <w:r w:rsidRPr="00FD1F43">
        <w:rPr>
          <w:rFonts w:ascii="Times New Roman" w:hAnsi="Times New Roman" w:cs="Times New Roman"/>
          <w:color w:val="000000" w:themeColor="text1"/>
          <w:sz w:val="24"/>
          <w:szCs w:val="24"/>
        </w:rPr>
        <w:t>a</w:t>
      </w:r>
      <w:r w:rsidRPr="00FD1F43">
        <w:rPr>
          <w:rFonts w:ascii="Times New Roman" w:hAnsi="Times New Roman" w:cs="Times New Roman"/>
          <w:iCs/>
          <w:color w:val="000000" w:themeColor="text1"/>
          <w:sz w:val="24"/>
          <w:szCs w:val="24"/>
          <w:shd w:val="clear" w:color="auto" w:fill="FCFCFC"/>
        </w:rPr>
        <w:t>study</w:t>
      </w:r>
      <w:proofErr w:type="spellEnd"/>
      <w:r w:rsidRPr="00FD1F43">
        <w:rPr>
          <w:rFonts w:ascii="Times New Roman" w:hAnsi="Times New Roman" w:cs="Times New Roman"/>
          <w:iCs/>
          <w:color w:val="000000" w:themeColor="text1"/>
          <w:sz w:val="24"/>
          <w:szCs w:val="24"/>
          <w:shd w:val="clear" w:color="auto" w:fill="FCFCFC"/>
        </w:rPr>
        <w:t xml:space="preserve"> to</w:t>
      </w:r>
      <w:r w:rsidRPr="00FD1F43">
        <w:rPr>
          <w:rFonts w:ascii="Times New Roman" w:hAnsi="Times New Roman" w:cs="Times New Roman"/>
          <w:color w:val="000000" w:themeColor="text1"/>
          <w:sz w:val="24"/>
          <w:szCs w:val="24"/>
          <w:shd w:val="clear" w:color="auto" w:fill="FFFFFF"/>
        </w:rPr>
        <w:t xml:space="preserve"> Explore mindfulness benefits for students and teachers in three German high schools. </w:t>
      </w:r>
      <w:r w:rsidRPr="00FD1F43">
        <w:rPr>
          <w:rFonts w:ascii="Times New Roman" w:hAnsi="Times New Roman" w:cs="Times New Roman"/>
          <w:color w:val="000000" w:themeColor="text1"/>
          <w:sz w:val="24"/>
          <w:szCs w:val="24"/>
        </w:rPr>
        <w:t xml:space="preserve">The study implemented and evaluated a dual approach that introduced mindfulness simultaneously to students and teachers in three different German high schools. The study investigated hypothesized improvements in areas of mental health, social-emotional competencies, and creativity among participants who engaged in a Mindfulness-Based Stress Reduction Course (MBSR) as well as the processes and mechanisms that underlie the potential effects. The study employed a controlled waitlist design across three schools. A total of 81 students (grade 11, mean age 16; 63 </w:t>
      </w:r>
      <w:proofErr w:type="gramStart"/>
      <w:r w:rsidRPr="00FD1F43">
        <w:rPr>
          <w:rFonts w:ascii="Times New Roman" w:hAnsi="Times New Roman" w:cs="Times New Roman"/>
          <w:color w:val="000000" w:themeColor="text1"/>
          <w:sz w:val="24"/>
          <w:szCs w:val="24"/>
        </w:rPr>
        <w:t>female</w:t>
      </w:r>
      <w:proofErr w:type="gramEnd"/>
      <w:r w:rsidRPr="00FD1F43">
        <w:rPr>
          <w:rFonts w:ascii="Times New Roman" w:hAnsi="Times New Roman" w:cs="Times New Roman"/>
          <w:color w:val="000000" w:themeColor="text1"/>
          <w:sz w:val="24"/>
          <w:szCs w:val="24"/>
        </w:rPr>
        <w:t>, 18 male) and 90 teachers (mean age 45; 66 female, 24 male) participated in study. In a mixed-methods approach, participants completed psychometric assessment (pre, post, and follow-up measurements) and qualitative semi-structured interviews. Among students, group comparisons revealed significant improvements with small to medium effect sizes on self-reported mindfulness, perceived stress, anxiety, depression, self-regulation, and emotional competencies. By contrast, teachers showed a significant improvement in medium effect size only on self-reported mindfulness. Explorative analyses and qualitative results expand teachers’ findings and point to benefits in stress management and social emotional competencies. Qualitative results further shed light on course mechanisms and processes among teachers and students. Results indicate a clearer benefit among students, yet also point to the supportive role mindfulness can assume among teachers. Systemic and implementation factors significantly shaped course results and experience in both populations</w:t>
      </w:r>
      <w:r>
        <w:rPr>
          <w:rFonts w:ascii="Times New Roman" w:hAnsi="Times New Roman" w:cs="Times New Roman"/>
          <w:color w:val="000000" w:themeColor="text1"/>
          <w:sz w:val="24"/>
          <w:szCs w:val="24"/>
        </w:rPr>
        <w:t>.(7)</w:t>
      </w:r>
    </w:p>
    <w:p w14:paraId="177DB418" w14:textId="77777777" w:rsidR="003B6F29" w:rsidRPr="003B6F29" w:rsidRDefault="003B6F29" w:rsidP="003B6F29">
      <w:pPr>
        <w:spacing w:after="0" w:line="360" w:lineRule="auto"/>
        <w:jc w:val="both"/>
        <w:rPr>
          <w:rFonts w:ascii="Times New Roman" w:hAnsi="Times New Roman" w:cs="Times New Roman"/>
          <w:sz w:val="24"/>
          <w:szCs w:val="24"/>
        </w:rPr>
      </w:pPr>
    </w:p>
    <w:p w14:paraId="4C72C9D2" w14:textId="77777777" w:rsidR="003B6F29" w:rsidRPr="00E54C5B" w:rsidRDefault="003B6F29" w:rsidP="003B6F29">
      <w:pPr>
        <w:spacing w:after="0" w:line="360" w:lineRule="auto"/>
        <w:jc w:val="both"/>
        <w:rPr>
          <w:rFonts w:ascii="Times New Roman" w:hAnsi="Times New Roman" w:cs="Times New Roman"/>
          <w:b/>
          <w:sz w:val="28"/>
          <w:szCs w:val="24"/>
        </w:rPr>
      </w:pPr>
      <w:r w:rsidRPr="00E54C5B">
        <w:rPr>
          <w:rFonts w:ascii="Times New Roman" w:hAnsi="Times New Roman" w:cs="Times New Roman"/>
          <w:b/>
          <w:sz w:val="28"/>
          <w:szCs w:val="24"/>
        </w:rPr>
        <w:t>Objective</w:t>
      </w:r>
      <w:r>
        <w:rPr>
          <w:rFonts w:ascii="Times New Roman" w:hAnsi="Times New Roman" w:cs="Times New Roman"/>
          <w:b/>
          <w:sz w:val="28"/>
          <w:szCs w:val="24"/>
        </w:rPr>
        <w:t>s</w:t>
      </w:r>
      <w:r w:rsidRPr="00E54C5B">
        <w:rPr>
          <w:rFonts w:ascii="Times New Roman" w:hAnsi="Times New Roman" w:cs="Times New Roman"/>
          <w:b/>
          <w:sz w:val="28"/>
          <w:szCs w:val="24"/>
        </w:rPr>
        <w:t>:</w:t>
      </w:r>
    </w:p>
    <w:p w14:paraId="6AB5539B" w14:textId="77777777" w:rsidR="003B6F29" w:rsidRPr="00E54C5B" w:rsidRDefault="003B6F29" w:rsidP="003B6F29">
      <w:pPr>
        <w:spacing w:after="0" w:line="360" w:lineRule="auto"/>
        <w:jc w:val="both"/>
        <w:rPr>
          <w:rFonts w:ascii="Times New Roman" w:hAnsi="Times New Roman" w:cs="Times New Roman"/>
          <w:b/>
          <w:sz w:val="24"/>
          <w:szCs w:val="24"/>
        </w:rPr>
      </w:pPr>
      <w:r w:rsidRPr="00E54C5B">
        <w:rPr>
          <w:rFonts w:ascii="Times New Roman" w:hAnsi="Times New Roman" w:cs="Times New Roman"/>
          <w:b/>
          <w:sz w:val="24"/>
          <w:szCs w:val="24"/>
        </w:rPr>
        <w:t>Primary Objective:</w:t>
      </w:r>
    </w:p>
    <w:p w14:paraId="495544BD" w14:textId="77777777" w:rsidR="003B6F29" w:rsidRPr="00E54C5B" w:rsidRDefault="003B6F29" w:rsidP="003B6F29">
      <w:pPr>
        <w:spacing w:after="0" w:line="360" w:lineRule="auto"/>
        <w:jc w:val="both"/>
        <w:rPr>
          <w:rFonts w:ascii="Times New Roman" w:hAnsi="Times New Roman" w:cs="Times New Roman"/>
          <w:color w:val="000000" w:themeColor="text1"/>
          <w:sz w:val="24"/>
          <w:szCs w:val="24"/>
          <w:shd w:val="clear" w:color="auto" w:fill="FFFFFF"/>
        </w:rPr>
      </w:pPr>
      <w:r w:rsidRPr="00E54C5B">
        <w:rPr>
          <w:rFonts w:ascii="Times New Roman" w:hAnsi="Times New Roman" w:cs="Times New Roman"/>
          <w:color w:val="000000" w:themeColor="text1"/>
          <w:sz w:val="24"/>
          <w:szCs w:val="24"/>
          <w:shd w:val="clear" w:color="auto" w:fill="FFFFFF"/>
        </w:rPr>
        <w:t xml:space="preserve">1. </w:t>
      </w:r>
      <w:r w:rsidRPr="00E54C5B">
        <w:rPr>
          <w:rFonts w:ascii="Times New Roman" w:eastAsia="Times New Roman" w:hAnsi="Times New Roman" w:cs="Times New Roman"/>
          <w:color w:val="000000" w:themeColor="text1"/>
          <w:sz w:val="24"/>
          <w:szCs w:val="24"/>
        </w:rPr>
        <w:t xml:space="preserve">To assess the level of mindfulness </w:t>
      </w:r>
      <w:r w:rsidRPr="00E54C5B">
        <w:rPr>
          <w:rFonts w:ascii="Times New Roman" w:hAnsi="Times New Roman" w:cs="Times New Roman"/>
          <w:color w:val="000000" w:themeColor="text1"/>
          <w:sz w:val="24"/>
          <w:szCs w:val="24"/>
          <w:shd w:val="clear" w:color="auto" w:fill="FFFFFF"/>
        </w:rPr>
        <w:t xml:space="preserve">among nursing students. </w:t>
      </w:r>
    </w:p>
    <w:p w14:paraId="673AE1EC" w14:textId="77777777" w:rsidR="003B6F29" w:rsidRPr="00E54C5B" w:rsidRDefault="003B6F29" w:rsidP="003B6F29">
      <w:pPr>
        <w:spacing w:after="0" w:line="360" w:lineRule="auto"/>
        <w:jc w:val="both"/>
        <w:rPr>
          <w:rFonts w:ascii="Times New Roman" w:hAnsi="Times New Roman" w:cs="Times New Roman"/>
          <w:color w:val="000000" w:themeColor="text1"/>
          <w:sz w:val="24"/>
          <w:szCs w:val="24"/>
          <w:shd w:val="clear" w:color="auto" w:fill="FFFFFF"/>
        </w:rPr>
      </w:pPr>
      <w:r w:rsidRPr="00E54C5B">
        <w:rPr>
          <w:rFonts w:ascii="Times New Roman" w:hAnsi="Times New Roman" w:cs="Times New Roman"/>
          <w:color w:val="000000" w:themeColor="text1"/>
          <w:sz w:val="24"/>
          <w:szCs w:val="24"/>
          <w:shd w:val="clear" w:color="auto" w:fill="FFFFFF"/>
        </w:rPr>
        <w:t xml:space="preserve">2. </w:t>
      </w:r>
      <w:r w:rsidRPr="00E54C5B">
        <w:rPr>
          <w:rFonts w:ascii="Times New Roman" w:eastAsia="Times New Roman" w:hAnsi="Times New Roman" w:cs="Times New Roman"/>
          <w:color w:val="000000" w:themeColor="text1"/>
          <w:sz w:val="24"/>
          <w:szCs w:val="24"/>
        </w:rPr>
        <w:t xml:space="preserve">To assess the level of mindfulness </w:t>
      </w:r>
      <w:r w:rsidRPr="00E54C5B">
        <w:rPr>
          <w:rFonts w:ascii="Times New Roman" w:hAnsi="Times New Roman" w:cs="Times New Roman"/>
          <w:color w:val="000000" w:themeColor="text1"/>
          <w:sz w:val="24"/>
          <w:szCs w:val="24"/>
          <w:shd w:val="clear" w:color="auto" w:fill="FFFFFF"/>
        </w:rPr>
        <w:t>among nursing faculty</w:t>
      </w:r>
      <w:r>
        <w:rPr>
          <w:rFonts w:ascii="Times New Roman" w:eastAsia="Times New Roman" w:hAnsi="Times New Roman" w:cs="Times New Roman"/>
          <w:color w:val="000000" w:themeColor="text1"/>
          <w:sz w:val="24"/>
          <w:szCs w:val="24"/>
        </w:rPr>
        <w:t>.</w:t>
      </w:r>
    </w:p>
    <w:p w14:paraId="58F9FDB7" w14:textId="77777777" w:rsidR="003B6F29" w:rsidRDefault="003B6F29" w:rsidP="003B6F29">
      <w:pPr>
        <w:spacing w:after="0" w:line="360" w:lineRule="auto"/>
        <w:jc w:val="both"/>
        <w:rPr>
          <w:rFonts w:ascii="Times New Roman" w:eastAsia="Times New Roman" w:hAnsi="Times New Roman" w:cs="Times New Roman"/>
          <w:color w:val="000000" w:themeColor="text1"/>
          <w:sz w:val="24"/>
          <w:szCs w:val="24"/>
        </w:rPr>
      </w:pPr>
      <w:r w:rsidRPr="00E54C5B">
        <w:rPr>
          <w:rFonts w:ascii="Times New Roman" w:hAnsi="Times New Roman" w:cs="Times New Roman"/>
          <w:color w:val="000000" w:themeColor="text1"/>
          <w:sz w:val="24"/>
          <w:szCs w:val="24"/>
          <w:shd w:val="clear" w:color="auto" w:fill="FFFFFF"/>
        </w:rPr>
        <w:t xml:space="preserve">3. To compare </w:t>
      </w:r>
      <w:r w:rsidRPr="00E54C5B">
        <w:rPr>
          <w:rFonts w:ascii="Times New Roman" w:eastAsia="Times New Roman" w:hAnsi="Times New Roman" w:cs="Times New Roman"/>
          <w:color w:val="000000" w:themeColor="text1"/>
          <w:sz w:val="24"/>
          <w:szCs w:val="24"/>
        </w:rPr>
        <w:t>the level of mindfulness between nursing students and faculty in nursing educational institutes.</w:t>
      </w:r>
    </w:p>
    <w:p w14:paraId="09872D4D" w14:textId="77777777" w:rsidR="003B6F29" w:rsidRDefault="003B6F29" w:rsidP="003B6F29">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Secondary objective:</w:t>
      </w:r>
    </w:p>
    <w:p w14:paraId="21E191F4" w14:textId="77777777" w:rsidR="003B6F29" w:rsidRPr="00AF128C" w:rsidRDefault="003B6F29" w:rsidP="003B6F29">
      <w:pPr>
        <w:pStyle w:val="ListParagraph"/>
        <w:numPr>
          <w:ilvl w:val="0"/>
          <w:numId w:val="5"/>
        </w:num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To associate the baseline level of mindfulness of nursing students and faculty with selected background variables.</w:t>
      </w:r>
    </w:p>
    <w:p w14:paraId="65A91335" w14:textId="77777777" w:rsidR="003B6F29" w:rsidRPr="0013495C" w:rsidRDefault="003B6F29" w:rsidP="003B6F29">
      <w:pPr>
        <w:spacing w:after="0" w:line="360" w:lineRule="auto"/>
        <w:ind w:firstLine="720"/>
        <w:jc w:val="both"/>
        <w:rPr>
          <w:rFonts w:ascii="Times New Roman" w:hAnsi="Times New Roman" w:cs="Times New Roman"/>
          <w:b/>
          <w:sz w:val="24"/>
          <w:szCs w:val="24"/>
        </w:rPr>
      </w:pPr>
    </w:p>
    <w:p w14:paraId="2252C2BB" w14:textId="77777777" w:rsidR="003B6F29" w:rsidRPr="00E54C5B" w:rsidRDefault="003B6F29" w:rsidP="003B6F29">
      <w:pPr>
        <w:spacing w:after="0" w:line="360" w:lineRule="auto"/>
        <w:jc w:val="both"/>
        <w:rPr>
          <w:rFonts w:ascii="Times New Roman" w:hAnsi="Times New Roman" w:cs="Times New Roman"/>
          <w:color w:val="000000" w:themeColor="text1"/>
          <w:sz w:val="28"/>
          <w:szCs w:val="24"/>
          <w:shd w:val="clear" w:color="auto" w:fill="FFFFFF"/>
        </w:rPr>
      </w:pPr>
      <w:r w:rsidRPr="00E54C5B">
        <w:rPr>
          <w:rFonts w:ascii="Times New Roman" w:hAnsi="Times New Roman" w:cs="Times New Roman"/>
          <w:b/>
          <w:sz w:val="28"/>
          <w:szCs w:val="24"/>
        </w:rPr>
        <w:t>Research question:</w:t>
      </w:r>
    </w:p>
    <w:p w14:paraId="5C0537AE" w14:textId="77777777" w:rsidR="003B6F29" w:rsidRDefault="003B6F29" w:rsidP="003B6F29">
      <w:pPr>
        <w:spacing w:after="0" w:line="360" w:lineRule="auto"/>
        <w:jc w:val="both"/>
        <w:rPr>
          <w:rFonts w:ascii="Times New Roman" w:eastAsia="Times New Roman" w:hAnsi="Times New Roman" w:cs="Times New Roman"/>
          <w:color w:val="000000"/>
          <w:sz w:val="24"/>
          <w:szCs w:val="24"/>
        </w:rPr>
      </w:pPr>
      <w:r w:rsidRPr="00E54C5B">
        <w:rPr>
          <w:rFonts w:ascii="Times New Roman" w:hAnsi="Times New Roman" w:cs="Times New Roman"/>
          <w:sz w:val="24"/>
          <w:szCs w:val="24"/>
        </w:rPr>
        <w:t xml:space="preserve">Is there any difference </w:t>
      </w:r>
      <w:proofErr w:type="spellStart"/>
      <w:r w:rsidRPr="00E54C5B">
        <w:rPr>
          <w:rFonts w:ascii="Times New Roman" w:hAnsi="Times New Roman" w:cs="Times New Roman"/>
          <w:sz w:val="24"/>
          <w:szCs w:val="24"/>
        </w:rPr>
        <w:t>in</w:t>
      </w:r>
      <w:r w:rsidRPr="00E54C5B">
        <w:rPr>
          <w:rFonts w:ascii="Times New Roman" w:eastAsia="Times New Roman" w:hAnsi="Times New Roman" w:cs="Times New Roman"/>
          <w:color w:val="000000"/>
          <w:sz w:val="24"/>
          <w:szCs w:val="24"/>
        </w:rPr>
        <w:t>the</w:t>
      </w:r>
      <w:proofErr w:type="spellEnd"/>
      <w:r w:rsidRPr="00E54C5B">
        <w:rPr>
          <w:rFonts w:ascii="Times New Roman" w:eastAsia="Times New Roman" w:hAnsi="Times New Roman" w:cs="Times New Roman"/>
          <w:color w:val="000000"/>
          <w:sz w:val="24"/>
          <w:szCs w:val="24"/>
        </w:rPr>
        <w:t xml:space="preserve"> level of mindfulness between nursing students and faculty in nursing educational institutes?</w:t>
      </w:r>
    </w:p>
    <w:p w14:paraId="4F35ED72" w14:textId="77777777" w:rsidR="003B6F29" w:rsidRDefault="003B6F29" w:rsidP="003B6F29">
      <w:pPr>
        <w:spacing w:after="0" w:line="360" w:lineRule="auto"/>
        <w:jc w:val="both"/>
        <w:rPr>
          <w:rFonts w:ascii="Times New Roman" w:hAnsi="Times New Roman" w:cs="Times New Roman"/>
          <w:b/>
          <w:sz w:val="24"/>
          <w:szCs w:val="24"/>
        </w:rPr>
      </w:pPr>
    </w:p>
    <w:p w14:paraId="62E30315" w14:textId="77777777" w:rsidR="003B6F29" w:rsidRPr="00BF0F9D" w:rsidRDefault="003B6F29" w:rsidP="003B6F29">
      <w:pPr>
        <w:spacing w:after="0" w:line="360" w:lineRule="auto"/>
        <w:jc w:val="both"/>
        <w:rPr>
          <w:rFonts w:ascii="Times New Roman" w:hAnsi="Times New Roman" w:cs="Times New Roman"/>
          <w:sz w:val="28"/>
          <w:szCs w:val="24"/>
        </w:rPr>
      </w:pPr>
      <w:r w:rsidRPr="00BF0F9D">
        <w:rPr>
          <w:rFonts w:ascii="Times New Roman" w:hAnsi="Times New Roman" w:cs="Times New Roman"/>
          <w:b/>
          <w:sz w:val="28"/>
          <w:szCs w:val="24"/>
        </w:rPr>
        <w:t xml:space="preserve">HYPOTHESIS: </w:t>
      </w:r>
    </w:p>
    <w:p w14:paraId="39FA2036" w14:textId="77777777" w:rsidR="003B6F29" w:rsidRPr="00E54C5B" w:rsidRDefault="003B6F29" w:rsidP="003B6F29">
      <w:pPr>
        <w:spacing w:after="0" w:line="360" w:lineRule="auto"/>
        <w:jc w:val="both"/>
        <w:rPr>
          <w:rFonts w:ascii="Times New Roman" w:hAnsi="Times New Roman" w:cs="Times New Roman"/>
          <w:sz w:val="24"/>
          <w:szCs w:val="24"/>
        </w:rPr>
      </w:pPr>
      <w:r w:rsidRPr="00E54C5B">
        <w:rPr>
          <w:rFonts w:ascii="Times New Roman" w:hAnsi="Times New Roman" w:cs="Times New Roman"/>
          <w:sz w:val="24"/>
          <w:szCs w:val="24"/>
        </w:rPr>
        <w:t>H</w:t>
      </w:r>
      <w:r w:rsidRPr="00E54C5B">
        <w:rPr>
          <w:rFonts w:ascii="Times New Roman" w:hAnsi="Times New Roman" w:cs="Times New Roman"/>
          <w:sz w:val="24"/>
          <w:szCs w:val="24"/>
          <w:vertAlign w:val="subscript"/>
        </w:rPr>
        <w:t>01</w:t>
      </w:r>
      <w:r>
        <w:rPr>
          <w:rFonts w:ascii="Times New Roman" w:hAnsi="Times New Roman" w:cs="Times New Roman"/>
          <w:sz w:val="24"/>
          <w:szCs w:val="24"/>
        </w:rPr>
        <w:t>:    T</w:t>
      </w:r>
      <w:r w:rsidRPr="00E54C5B">
        <w:rPr>
          <w:rFonts w:ascii="Times New Roman" w:hAnsi="Times New Roman" w:cs="Times New Roman"/>
          <w:sz w:val="24"/>
          <w:szCs w:val="24"/>
        </w:rPr>
        <w:t xml:space="preserve">here is </w:t>
      </w:r>
      <w:proofErr w:type="gramStart"/>
      <w:r w:rsidRPr="00E54C5B">
        <w:rPr>
          <w:rFonts w:ascii="Times New Roman" w:hAnsi="Times New Roman" w:cs="Times New Roman"/>
          <w:sz w:val="24"/>
          <w:szCs w:val="24"/>
        </w:rPr>
        <w:t>no</w:t>
      </w:r>
      <w:proofErr w:type="gramEnd"/>
      <w:r w:rsidRPr="00E54C5B">
        <w:rPr>
          <w:rFonts w:ascii="Times New Roman" w:hAnsi="Times New Roman" w:cs="Times New Roman"/>
          <w:sz w:val="24"/>
          <w:szCs w:val="24"/>
        </w:rPr>
        <w:t xml:space="preserve"> any difference </w:t>
      </w:r>
      <w:proofErr w:type="spellStart"/>
      <w:r w:rsidRPr="00E54C5B">
        <w:rPr>
          <w:rFonts w:ascii="Times New Roman" w:hAnsi="Times New Roman" w:cs="Times New Roman"/>
          <w:sz w:val="24"/>
          <w:szCs w:val="24"/>
        </w:rPr>
        <w:t>in</w:t>
      </w:r>
      <w:r w:rsidRPr="00E54C5B">
        <w:rPr>
          <w:rFonts w:ascii="Times New Roman" w:eastAsia="Times New Roman" w:hAnsi="Times New Roman" w:cs="Times New Roman"/>
          <w:color w:val="000000"/>
          <w:sz w:val="24"/>
          <w:szCs w:val="24"/>
        </w:rPr>
        <w:t>the</w:t>
      </w:r>
      <w:proofErr w:type="spellEnd"/>
      <w:r w:rsidRPr="00E54C5B">
        <w:rPr>
          <w:rFonts w:ascii="Times New Roman" w:eastAsia="Times New Roman" w:hAnsi="Times New Roman" w:cs="Times New Roman"/>
          <w:color w:val="000000"/>
          <w:sz w:val="24"/>
          <w:szCs w:val="24"/>
        </w:rPr>
        <w:t xml:space="preserve"> level of mindfulness between nursing students and faculty in nursing educational institutes</w:t>
      </w:r>
    </w:p>
    <w:p w14:paraId="4BB27A74" w14:textId="77777777" w:rsidR="003B6F29" w:rsidRDefault="003B6F29" w:rsidP="003B6F29">
      <w:pPr>
        <w:spacing w:after="0" w:line="360" w:lineRule="auto"/>
        <w:jc w:val="both"/>
        <w:rPr>
          <w:rFonts w:ascii="Times New Roman" w:hAnsi="Times New Roman" w:cs="Times New Roman"/>
          <w:sz w:val="24"/>
          <w:szCs w:val="24"/>
        </w:rPr>
      </w:pPr>
      <w:r w:rsidRPr="00E54C5B">
        <w:rPr>
          <w:rFonts w:ascii="Times New Roman" w:hAnsi="Times New Roman" w:cs="Times New Roman"/>
          <w:sz w:val="24"/>
          <w:szCs w:val="24"/>
        </w:rPr>
        <w:t>H</w:t>
      </w:r>
      <w:r w:rsidRPr="00E54C5B">
        <w:rPr>
          <w:rFonts w:ascii="Times New Roman" w:hAnsi="Times New Roman" w:cs="Times New Roman"/>
          <w:sz w:val="24"/>
          <w:szCs w:val="24"/>
          <w:vertAlign w:val="subscript"/>
        </w:rPr>
        <w:t>1:</w:t>
      </w:r>
      <w:r>
        <w:rPr>
          <w:rFonts w:ascii="Times New Roman" w:hAnsi="Times New Roman" w:cs="Times New Roman"/>
          <w:sz w:val="24"/>
          <w:szCs w:val="24"/>
        </w:rPr>
        <w:t xml:space="preserve"> T</w:t>
      </w:r>
      <w:r w:rsidRPr="00E54C5B">
        <w:rPr>
          <w:rFonts w:ascii="Times New Roman" w:hAnsi="Times New Roman" w:cs="Times New Roman"/>
          <w:sz w:val="24"/>
          <w:szCs w:val="24"/>
        </w:rPr>
        <w:t xml:space="preserve">here is difference </w:t>
      </w:r>
      <w:proofErr w:type="spellStart"/>
      <w:r w:rsidRPr="00E54C5B">
        <w:rPr>
          <w:rFonts w:ascii="Times New Roman" w:hAnsi="Times New Roman" w:cs="Times New Roman"/>
          <w:sz w:val="24"/>
          <w:szCs w:val="24"/>
        </w:rPr>
        <w:t>in</w:t>
      </w:r>
      <w:r w:rsidRPr="00E54C5B">
        <w:rPr>
          <w:rFonts w:ascii="Times New Roman" w:eastAsia="Times New Roman" w:hAnsi="Times New Roman" w:cs="Times New Roman"/>
          <w:color w:val="000000"/>
          <w:sz w:val="24"/>
          <w:szCs w:val="24"/>
        </w:rPr>
        <w:t>the</w:t>
      </w:r>
      <w:proofErr w:type="spellEnd"/>
      <w:r w:rsidRPr="00E54C5B">
        <w:rPr>
          <w:rFonts w:ascii="Times New Roman" w:eastAsia="Times New Roman" w:hAnsi="Times New Roman" w:cs="Times New Roman"/>
          <w:color w:val="000000"/>
          <w:sz w:val="24"/>
          <w:szCs w:val="24"/>
        </w:rPr>
        <w:t xml:space="preserve"> level of mindfulness between nursing students and faculty in nursing educational institutes</w:t>
      </w:r>
      <w:r>
        <w:rPr>
          <w:rFonts w:ascii="Times New Roman" w:eastAsia="Times New Roman" w:hAnsi="Times New Roman" w:cs="Times New Roman"/>
          <w:color w:val="000000"/>
          <w:sz w:val="24"/>
          <w:szCs w:val="24"/>
        </w:rPr>
        <w:t>.</w:t>
      </w:r>
    </w:p>
    <w:p w14:paraId="19108EE2" w14:textId="77777777" w:rsidR="003B6F29" w:rsidRPr="003B6F29" w:rsidRDefault="003B6F29" w:rsidP="003B6F29">
      <w:pPr>
        <w:spacing w:after="0" w:line="360" w:lineRule="auto"/>
        <w:jc w:val="both"/>
        <w:rPr>
          <w:rFonts w:ascii="Times New Roman" w:eastAsia="Times New Roman" w:hAnsi="Times New Roman" w:cs="Times New Roman"/>
          <w:b/>
          <w:color w:val="000000"/>
          <w:sz w:val="24"/>
          <w:szCs w:val="24"/>
        </w:rPr>
      </w:pPr>
    </w:p>
    <w:p w14:paraId="2B46264E" w14:textId="77777777" w:rsidR="003B6F29" w:rsidRPr="0013495C" w:rsidRDefault="003B6F29" w:rsidP="003B6F29">
      <w:pPr>
        <w:spacing w:after="0" w:line="360" w:lineRule="auto"/>
        <w:jc w:val="both"/>
        <w:rPr>
          <w:rFonts w:ascii="Times New Roman" w:eastAsia="Times New Roman" w:hAnsi="Times New Roman" w:cs="Times New Roman"/>
          <w:b/>
          <w:color w:val="000000"/>
          <w:sz w:val="24"/>
          <w:szCs w:val="24"/>
        </w:rPr>
      </w:pPr>
      <w:r w:rsidRPr="0013495C">
        <w:rPr>
          <w:rFonts w:ascii="Times New Roman" w:eastAsia="Times New Roman" w:hAnsi="Times New Roman" w:cs="Times New Roman"/>
          <w:b/>
          <w:color w:val="000000"/>
          <w:sz w:val="24"/>
          <w:szCs w:val="24"/>
        </w:rPr>
        <w:t>Definitions:</w:t>
      </w:r>
    </w:p>
    <w:p w14:paraId="3D384CA3" w14:textId="77777777" w:rsidR="003B6F29" w:rsidRPr="00E54C5B" w:rsidRDefault="003B6F29" w:rsidP="003B6F29">
      <w:pPr>
        <w:pStyle w:val="ListParagraph"/>
        <w:numPr>
          <w:ilvl w:val="0"/>
          <w:numId w:val="3"/>
        </w:numPr>
        <w:spacing w:after="0" w:line="360" w:lineRule="auto"/>
        <w:jc w:val="both"/>
        <w:rPr>
          <w:rFonts w:ascii="Times New Roman" w:eastAsia="Times New Roman" w:hAnsi="Times New Roman" w:cs="Times New Roman"/>
          <w:b/>
          <w:color w:val="000000"/>
          <w:sz w:val="24"/>
          <w:szCs w:val="24"/>
          <w:lang w:val="en-US"/>
        </w:rPr>
      </w:pPr>
      <w:r w:rsidRPr="00E54C5B">
        <w:rPr>
          <w:rFonts w:ascii="Times New Roman" w:eastAsia="Times New Roman" w:hAnsi="Times New Roman" w:cs="Times New Roman"/>
          <w:b/>
          <w:color w:val="000000"/>
          <w:sz w:val="24"/>
          <w:szCs w:val="24"/>
        </w:rPr>
        <w:t>A</w:t>
      </w:r>
      <w:proofErr w:type="spellStart"/>
      <w:r w:rsidRPr="00E54C5B">
        <w:rPr>
          <w:rFonts w:ascii="Times New Roman" w:eastAsia="Times New Roman" w:hAnsi="Times New Roman" w:cs="Times New Roman"/>
          <w:b/>
          <w:color w:val="000000"/>
          <w:sz w:val="24"/>
          <w:szCs w:val="24"/>
          <w:lang w:val="en-US"/>
        </w:rPr>
        <w:t>ssess</w:t>
      </w:r>
      <w:proofErr w:type="spellEnd"/>
      <w:r w:rsidRPr="00E54C5B">
        <w:rPr>
          <w:rFonts w:ascii="Times New Roman" w:eastAsia="Times New Roman" w:hAnsi="Times New Roman" w:cs="Times New Roman"/>
          <w:b/>
          <w:color w:val="000000"/>
          <w:sz w:val="24"/>
          <w:szCs w:val="24"/>
        </w:rPr>
        <w:t xml:space="preserve">: </w:t>
      </w:r>
    </w:p>
    <w:p w14:paraId="33E0DBF0" w14:textId="77777777" w:rsidR="003B6F29" w:rsidRPr="00E54C5B" w:rsidRDefault="003B6F29" w:rsidP="003B6F29">
      <w:pPr>
        <w:spacing w:after="0" w:line="360" w:lineRule="auto"/>
        <w:jc w:val="both"/>
        <w:rPr>
          <w:rFonts w:ascii="Times New Roman" w:eastAsia="Times New Roman" w:hAnsi="Times New Roman" w:cs="Times New Roman"/>
          <w:b/>
          <w:color w:val="000000"/>
          <w:sz w:val="24"/>
          <w:szCs w:val="24"/>
        </w:rPr>
      </w:pPr>
      <w:r w:rsidRPr="00E54C5B">
        <w:rPr>
          <w:rFonts w:ascii="Times New Roman" w:eastAsia="Times New Roman" w:hAnsi="Times New Roman" w:cs="Times New Roman"/>
          <w:b/>
          <w:color w:val="000000"/>
          <w:sz w:val="24"/>
          <w:szCs w:val="24"/>
        </w:rPr>
        <w:t>Acc</w:t>
      </w:r>
      <w:r>
        <w:rPr>
          <w:rFonts w:ascii="Times New Roman" w:eastAsia="Times New Roman" w:hAnsi="Times New Roman" w:cs="Times New Roman"/>
          <w:b/>
          <w:color w:val="000000"/>
          <w:sz w:val="24"/>
          <w:szCs w:val="24"/>
        </w:rPr>
        <w:t xml:space="preserve">ording to the oxford </w:t>
      </w:r>
      <w:proofErr w:type="spellStart"/>
      <w:r>
        <w:rPr>
          <w:rFonts w:ascii="Times New Roman" w:eastAsia="Times New Roman" w:hAnsi="Times New Roman" w:cs="Times New Roman"/>
          <w:b/>
          <w:color w:val="000000"/>
          <w:sz w:val="24"/>
          <w:szCs w:val="24"/>
        </w:rPr>
        <w:t>dictionary:</w:t>
      </w:r>
      <w:r w:rsidRPr="00E54C5B">
        <w:rPr>
          <w:rFonts w:ascii="Times New Roman" w:eastAsia="Times New Roman" w:hAnsi="Times New Roman" w:cs="Times New Roman"/>
          <w:color w:val="000000"/>
          <w:sz w:val="24"/>
          <w:szCs w:val="24"/>
        </w:rPr>
        <w:t>evaluate</w:t>
      </w:r>
      <w:proofErr w:type="spellEnd"/>
      <w:r w:rsidRPr="00E54C5B">
        <w:rPr>
          <w:rFonts w:ascii="Times New Roman" w:eastAsia="Times New Roman" w:hAnsi="Times New Roman" w:cs="Times New Roman"/>
          <w:color w:val="000000"/>
          <w:sz w:val="24"/>
          <w:szCs w:val="24"/>
        </w:rPr>
        <w:t xml:space="preserve"> or estimate the nature, </w:t>
      </w:r>
      <w:proofErr w:type="gramStart"/>
      <w:r w:rsidRPr="00E54C5B">
        <w:rPr>
          <w:rFonts w:ascii="Times New Roman" w:eastAsia="Times New Roman" w:hAnsi="Times New Roman" w:cs="Times New Roman"/>
          <w:color w:val="000000"/>
          <w:sz w:val="24"/>
          <w:szCs w:val="24"/>
        </w:rPr>
        <w:t>ability</w:t>
      </w:r>
      <w:proofErr w:type="gramEnd"/>
      <w:r w:rsidRPr="00E54C5B">
        <w:rPr>
          <w:rFonts w:ascii="Times New Roman" w:eastAsia="Times New Roman" w:hAnsi="Times New Roman" w:cs="Times New Roman"/>
          <w:color w:val="000000"/>
          <w:sz w:val="24"/>
          <w:szCs w:val="24"/>
        </w:rPr>
        <w:t xml:space="preserve"> or quality.</w:t>
      </w:r>
    </w:p>
    <w:p w14:paraId="54624E0B" w14:textId="77777777" w:rsidR="003B6F29" w:rsidRDefault="003B6F29" w:rsidP="003B6F29">
      <w:pPr>
        <w:spacing w:after="0" w:line="360" w:lineRule="auto"/>
        <w:jc w:val="both"/>
        <w:rPr>
          <w:rFonts w:ascii="Times New Roman" w:eastAsia="Times New Roman" w:hAnsi="Times New Roman" w:cs="Times New Roman"/>
          <w:color w:val="000000"/>
          <w:sz w:val="24"/>
          <w:szCs w:val="24"/>
        </w:rPr>
      </w:pPr>
      <w:r w:rsidRPr="00E54C5B">
        <w:rPr>
          <w:rFonts w:ascii="Times New Roman" w:hAnsi="Times New Roman" w:cs="Times New Roman"/>
          <w:b/>
          <w:color w:val="000000"/>
          <w:sz w:val="24"/>
          <w:szCs w:val="24"/>
          <w:shd w:val="clear" w:color="auto" w:fill="FFFFFF"/>
        </w:rPr>
        <w:t xml:space="preserve">Operational definition: </w:t>
      </w:r>
      <w:r>
        <w:rPr>
          <w:rFonts w:ascii="Times New Roman" w:eastAsia="Times New Roman" w:hAnsi="Times New Roman" w:cs="Times New Roman"/>
          <w:color w:val="000000"/>
          <w:sz w:val="24"/>
          <w:szCs w:val="24"/>
        </w:rPr>
        <w:t xml:space="preserve">In this study, </w:t>
      </w:r>
      <w:proofErr w:type="spellStart"/>
      <w:r>
        <w:rPr>
          <w:rFonts w:ascii="Times New Roman" w:eastAsia="Times New Roman" w:hAnsi="Times New Roman" w:cs="Times New Roman"/>
          <w:color w:val="000000"/>
          <w:sz w:val="24"/>
          <w:szCs w:val="24"/>
        </w:rPr>
        <w:t>it</w:t>
      </w:r>
      <w:r w:rsidRPr="007E1D0F">
        <w:rPr>
          <w:rFonts w:ascii="Times New Roman" w:eastAsia="Times New Roman" w:hAnsi="Times New Roman" w:cs="Times New Roman"/>
          <w:color w:val="000000" w:themeColor="text1"/>
          <w:sz w:val="24"/>
          <w:szCs w:val="24"/>
        </w:rPr>
        <w:t>researchers</w:t>
      </w:r>
      <w:proofErr w:type="spellEnd"/>
      <w:r w:rsidRPr="007E1D0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sz w:val="24"/>
          <w:szCs w:val="24"/>
        </w:rPr>
        <w:t xml:space="preserve">assess </w:t>
      </w:r>
      <w:proofErr w:type="spellStart"/>
      <w:r w:rsidRPr="00E54C5B">
        <w:rPr>
          <w:rFonts w:ascii="Times New Roman" w:eastAsia="Times New Roman" w:hAnsi="Times New Roman" w:cs="Times New Roman"/>
          <w:color w:val="000000"/>
          <w:sz w:val="24"/>
          <w:szCs w:val="24"/>
        </w:rPr>
        <w:t>thelevel</w:t>
      </w:r>
      <w:proofErr w:type="spellEnd"/>
      <w:r w:rsidRPr="00E54C5B">
        <w:rPr>
          <w:rFonts w:ascii="Times New Roman" w:eastAsia="Times New Roman" w:hAnsi="Times New Roman" w:cs="Times New Roman"/>
          <w:color w:val="000000"/>
          <w:sz w:val="24"/>
          <w:szCs w:val="24"/>
        </w:rPr>
        <w:t xml:space="preserve"> of mindfulness </w:t>
      </w:r>
      <w:r>
        <w:rPr>
          <w:rFonts w:ascii="Times New Roman" w:eastAsia="Times New Roman" w:hAnsi="Times New Roman" w:cs="Times New Roman"/>
          <w:color w:val="000000"/>
          <w:sz w:val="24"/>
          <w:szCs w:val="24"/>
        </w:rPr>
        <w:t xml:space="preserve">among </w:t>
      </w:r>
      <w:r w:rsidRPr="00E54C5B">
        <w:rPr>
          <w:rFonts w:ascii="Times New Roman" w:eastAsia="Times New Roman" w:hAnsi="Times New Roman" w:cs="Times New Roman"/>
          <w:color w:val="000000"/>
          <w:sz w:val="24"/>
          <w:szCs w:val="24"/>
        </w:rPr>
        <w:t>nursing students and faculty in nursing educational institutes</w:t>
      </w:r>
      <w:r>
        <w:rPr>
          <w:rFonts w:ascii="Times New Roman" w:eastAsia="Times New Roman" w:hAnsi="Times New Roman" w:cs="Times New Roman"/>
          <w:color w:val="000000"/>
          <w:sz w:val="24"/>
          <w:szCs w:val="24"/>
        </w:rPr>
        <w:t>.</w:t>
      </w:r>
    </w:p>
    <w:p w14:paraId="5A58DD40" w14:textId="77777777" w:rsidR="003B6F29" w:rsidRPr="00E54C5B" w:rsidRDefault="003B6F29" w:rsidP="003B6F29">
      <w:pPr>
        <w:spacing w:after="0" w:line="360" w:lineRule="auto"/>
        <w:jc w:val="both"/>
        <w:rPr>
          <w:rFonts w:ascii="Times New Roman" w:eastAsia="Times New Roman" w:hAnsi="Times New Roman" w:cs="Times New Roman"/>
          <w:b/>
          <w:color w:val="000000"/>
          <w:sz w:val="24"/>
          <w:szCs w:val="24"/>
        </w:rPr>
      </w:pPr>
    </w:p>
    <w:p w14:paraId="1E2CD79D" w14:textId="77777777" w:rsidR="003B6F29" w:rsidRPr="00E54C5B" w:rsidRDefault="003B6F29" w:rsidP="003B6F29">
      <w:pPr>
        <w:pStyle w:val="ListParagraph"/>
        <w:numPr>
          <w:ilvl w:val="0"/>
          <w:numId w:val="3"/>
        </w:numPr>
        <w:spacing w:after="0" w:line="360" w:lineRule="auto"/>
        <w:jc w:val="both"/>
        <w:rPr>
          <w:rFonts w:ascii="Times New Roman" w:hAnsi="Times New Roman" w:cs="Times New Roman"/>
          <w:b/>
          <w:color w:val="000000" w:themeColor="text1"/>
          <w:sz w:val="24"/>
          <w:szCs w:val="24"/>
          <w:shd w:val="clear" w:color="auto" w:fill="FFFFFF"/>
        </w:rPr>
      </w:pPr>
      <w:r w:rsidRPr="00E54C5B">
        <w:rPr>
          <w:rFonts w:ascii="Times New Roman" w:hAnsi="Times New Roman" w:cs="Times New Roman"/>
          <w:b/>
          <w:color w:val="000000" w:themeColor="text1"/>
          <w:sz w:val="24"/>
          <w:szCs w:val="24"/>
          <w:shd w:val="clear" w:color="auto" w:fill="FFFFFF"/>
        </w:rPr>
        <w:t>Mindfulness:</w:t>
      </w:r>
    </w:p>
    <w:p w14:paraId="39586313" w14:textId="77777777" w:rsidR="003B6F29" w:rsidRPr="00DC3BFB" w:rsidRDefault="003B6F29" w:rsidP="003B6F29">
      <w:pPr>
        <w:spacing w:after="0" w:line="360" w:lineRule="auto"/>
        <w:jc w:val="both"/>
        <w:rPr>
          <w:rFonts w:ascii="Times New Roman" w:hAnsi="Times New Roman" w:cs="Times New Roman"/>
          <w:sz w:val="24"/>
          <w:szCs w:val="24"/>
        </w:rPr>
      </w:pPr>
      <w:r w:rsidRPr="00DC3BFB">
        <w:rPr>
          <w:rFonts w:ascii="Times New Roman" w:hAnsi="Times New Roman" w:cs="Times New Roman"/>
          <w:b/>
          <w:sz w:val="24"/>
          <w:szCs w:val="24"/>
        </w:rPr>
        <w:t>According to the Ame</w:t>
      </w:r>
      <w:r>
        <w:rPr>
          <w:rFonts w:ascii="Times New Roman" w:hAnsi="Times New Roman" w:cs="Times New Roman"/>
          <w:b/>
          <w:sz w:val="24"/>
          <w:szCs w:val="24"/>
        </w:rPr>
        <w:t xml:space="preserve">rican psychological association: </w:t>
      </w:r>
      <w:r w:rsidRPr="00DC3BFB">
        <w:rPr>
          <w:rFonts w:ascii="Times New Roman" w:hAnsi="Times New Roman" w:cs="Times New Roman"/>
          <w:sz w:val="24"/>
          <w:szCs w:val="24"/>
        </w:rPr>
        <w:t xml:space="preserve">Mindfulness is awareness of one’s internal states and surroundings. </w:t>
      </w:r>
    </w:p>
    <w:p w14:paraId="0EDD9CDB" w14:textId="77777777" w:rsidR="003B6F29" w:rsidRPr="00ED2319" w:rsidRDefault="003B6F29" w:rsidP="003B6F29">
      <w:pPr>
        <w:spacing w:after="0" w:line="360" w:lineRule="auto"/>
        <w:jc w:val="both"/>
        <w:rPr>
          <w:rFonts w:ascii="Times New Roman" w:hAnsi="Times New Roman" w:cs="Times New Roman"/>
          <w:sz w:val="24"/>
          <w:szCs w:val="24"/>
        </w:rPr>
      </w:pPr>
      <w:r w:rsidRPr="00DC3BFB">
        <w:rPr>
          <w:rFonts w:ascii="Times New Roman" w:hAnsi="Times New Roman" w:cs="Times New Roman"/>
          <w:b/>
          <w:sz w:val="24"/>
          <w:szCs w:val="24"/>
        </w:rPr>
        <w:t xml:space="preserve">Operational </w:t>
      </w:r>
      <w:proofErr w:type="spellStart"/>
      <w:r w:rsidRPr="00DC3BFB">
        <w:rPr>
          <w:rFonts w:ascii="Times New Roman" w:hAnsi="Times New Roman" w:cs="Times New Roman"/>
          <w:b/>
          <w:sz w:val="24"/>
          <w:szCs w:val="24"/>
        </w:rPr>
        <w:t>definition:</w:t>
      </w:r>
      <w:r w:rsidRPr="007E1D0F">
        <w:rPr>
          <w:rFonts w:ascii="Times New Roman" w:hAnsi="Times New Roman" w:cs="Times New Roman"/>
          <w:color w:val="000000" w:themeColor="text1"/>
          <w:sz w:val="24"/>
          <w:szCs w:val="24"/>
        </w:rPr>
        <w:t>In</w:t>
      </w:r>
      <w:proofErr w:type="spellEnd"/>
      <w:r w:rsidRPr="007E1D0F">
        <w:rPr>
          <w:rFonts w:ascii="Times New Roman" w:hAnsi="Times New Roman" w:cs="Times New Roman"/>
          <w:color w:val="000000" w:themeColor="text1"/>
          <w:sz w:val="24"/>
          <w:szCs w:val="24"/>
        </w:rPr>
        <w:t xml:space="preserve"> this present study: mindfulness refer to</w:t>
      </w:r>
      <w:r w:rsidRPr="00DC3BFB">
        <w:rPr>
          <w:rFonts w:ascii="Times New Roman" w:hAnsi="Times New Roman" w:cs="Times New Roman"/>
          <w:sz w:val="24"/>
          <w:szCs w:val="24"/>
        </w:rPr>
        <w:t>a deliberate act of paying attention to thoughts, acti</w:t>
      </w:r>
      <w:r>
        <w:rPr>
          <w:rFonts w:ascii="Times New Roman" w:hAnsi="Times New Roman" w:cs="Times New Roman"/>
          <w:sz w:val="24"/>
          <w:szCs w:val="24"/>
        </w:rPr>
        <w:t>ons, feelings, and surroundings.</w:t>
      </w:r>
    </w:p>
    <w:p w14:paraId="66D745F0" w14:textId="77777777" w:rsidR="003B6F29" w:rsidRDefault="003B6F29" w:rsidP="003B6F29">
      <w:pPr>
        <w:spacing w:after="0" w:line="360" w:lineRule="auto"/>
        <w:jc w:val="both"/>
        <w:rPr>
          <w:rFonts w:ascii="Times New Roman" w:eastAsia="Times New Roman" w:hAnsi="Times New Roman" w:cs="Times New Roman"/>
          <w:b/>
          <w:color w:val="000000"/>
          <w:sz w:val="24"/>
          <w:szCs w:val="24"/>
        </w:rPr>
      </w:pPr>
    </w:p>
    <w:p w14:paraId="6BA2F3DB" w14:textId="77777777" w:rsidR="003B6F29" w:rsidRDefault="003B6F29" w:rsidP="003B6F29">
      <w:pPr>
        <w:spacing w:after="0" w:line="360" w:lineRule="auto"/>
        <w:jc w:val="both"/>
        <w:rPr>
          <w:rFonts w:ascii="Times New Roman" w:eastAsia="Times New Roman" w:hAnsi="Times New Roman" w:cs="Times New Roman"/>
          <w:b/>
          <w:color w:val="000000"/>
          <w:sz w:val="24"/>
          <w:szCs w:val="24"/>
        </w:rPr>
      </w:pPr>
      <w:r w:rsidRPr="00E54C5B">
        <w:rPr>
          <w:rFonts w:ascii="Times New Roman" w:eastAsia="Times New Roman" w:hAnsi="Times New Roman" w:cs="Times New Roman"/>
          <w:b/>
          <w:color w:val="000000"/>
          <w:sz w:val="24"/>
          <w:szCs w:val="24"/>
        </w:rPr>
        <w:t>Materials and methods</w:t>
      </w:r>
    </w:p>
    <w:p w14:paraId="6572196F" w14:textId="77777777" w:rsidR="003B6F29" w:rsidRDefault="003B6F29" w:rsidP="003B6F29">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Research approach: </w:t>
      </w:r>
      <w:r w:rsidRPr="007E1D0F">
        <w:rPr>
          <w:rFonts w:ascii="Times New Roman" w:eastAsia="Times New Roman" w:hAnsi="Times New Roman" w:cs="Times New Roman"/>
          <w:color w:val="000000"/>
          <w:sz w:val="24"/>
          <w:szCs w:val="24"/>
        </w:rPr>
        <w:t>Quantitative research approach</w:t>
      </w:r>
    </w:p>
    <w:p w14:paraId="6546A159" w14:textId="77777777" w:rsidR="003B6F29" w:rsidRPr="00E54C5B" w:rsidRDefault="003B6F29" w:rsidP="003B6F29">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Research design: </w:t>
      </w:r>
      <w:r w:rsidRPr="007E1D0F">
        <w:rPr>
          <w:rFonts w:ascii="Times New Roman" w:eastAsia="Times New Roman" w:hAnsi="Times New Roman" w:cs="Times New Roman"/>
          <w:color w:val="000000"/>
          <w:sz w:val="24"/>
          <w:szCs w:val="24"/>
        </w:rPr>
        <w:t>A descriptive survey research design.</w:t>
      </w:r>
    </w:p>
    <w:p w14:paraId="61A8ADFE" w14:textId="77777777" w:rsidR="003B6F29" w:rsidRDefault="003B6F29" w:rsidP="003B6F29">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Population- </w:t>
      </w:r>
      <w:r w:rsidRPr="00E54C5B">
        <w:rPr>
          <w:rFonts w:ascii="Times New Roman" w:hAnsi="Times New Roman" w:cs="Times New Roman"/>
          <w:sz w:val="24"/>
          <w:szCs w:val="24"/>
        </w:rPr>
        <w:t>nursing students and faculty</w:t>
      </w:r>
      <w:r w:rsidRPr="00E54C5B">
        <w:rPr>
          <w:rFonts w:ascii="Times New Roman" w:eastAsia="Times New Roman" w:hAnsi="Times New Roman" w:cs="Times New Roman"/>
          <w:color w:val="000000"/>
          <w:sz w:val="24"/>
          <w:szCs w:val="24"/>
        </w:rPr>
        <w:t xml:space="preserve"> in nursing educational institutes</w:t>
      </w:r>
    </w:p>
    <w:p w14:paraId="1F27E13C" w14:textId="77777777" w:rsidR="003B6F29" w:rsidRDefault="003B6F29" w:rsidP="003B6F29">
      <w:pPr>
        <w:spacing w:after="0" w:line="360" w:lineRule="auto"/>
        <w:jc w:val="both"/>
        <w:rPr>
          <w:rFonts w:ascii="Times New Roman" w:eastAsia="Times New Roman" w:hAnsi="Times New Roman" w:cs="Times New Roman"/>
          <w:b/>
          <w:color w:val="000000"/>
          <w:sz w:val="24"/>
          <w:szCs w:val="24"/>
        </w:rPr>
      </w:pPr>
      <w:r w:rsidRPr="00E54C5B">
        <w:rPr>
          <w:rFonts w:ascii="Times New Roman" w:hAnsi="Times New Roman" w:cs="Times New Roman"/>
          <w:b/>
          <w:sz w:val="24"/>
          <w:szCs w:val="24"/>
        </w:rPr>
        <w:t>Target population:</w:t>
      </w:r>
      <w:r w:rsidRPr="00E54C5B">
        <w:rPr>
          <w:rFonts w:ascii="Times New Roman" w:hAnsi="Times New Roman" w:cs="Times New Roman"/>
          <w:sz w:val="24"/>
          <w:szCs w:val="24"/>
        </w:rPr>
        <w:t xml:space="preserve"> 2</w:t>
      </w:r>
      <w:r w:rsidRPr="00E54C5B">
        <w:rPr>
          <w:rFonts w:ascii="Times New Roman" w:hAnsi="Times New Roman" w:cs="Times New Roman"/>
          <w:sz w:val="24"/>
          <w:szCs w:val="24"/>
          <w:vertAlign w:val="superscript"/>
        </w:rPr>
        <w:t>nd</w:t>
      </w:r>
      <w:r w:rsidRPr="00E54C5B">
        <w:rPr>
          <w:rFonts w:ascii="Times New Roman" w:hAnsi="Times New Roman" w:cs="Times New Roman"/>
          <w:sz w:val="24"/>
          <w:szCs w:val="24"/>
        </w:rPr>
        <w:t xml:space="preserve"> year GNM students and faculty</w:t>
      </w:r>
      <w:r w:rsidRPr="00E54C5B">
        <w:rPr>
          <w:rFonts w:ascii="Times New Roman" w:eastAsia="Times New Roman" w:hAnsi="Times New Roman" w:cs="Times New Roman"/>
          <w:color w:val="000000"/>
          <w:sz w:val="24"/>
          <w:szCs w:val="24"/>
        </w:rPr>
        <w:t xml:space="preserve"> in nursing educational institutes</w:t>
      </w:r>
    </w:p>
    <w:p w14:paraId="57F88D38" w14:textId="77777777" w:rsidR="003B6F29" w:rsidRPr="00E54C5B" w:rsidRDefault="003B6F29" w:rsidP="003B6F29">
      <w:pPr>
        <w:spacing w:after="0" w:line="360" w:lineRule="auto"/>
        <w:jc w:val="both"/>
        <w:rPr>
          <w:rFonts w:ascii="Times New Roman" w:hAnsi="Times New Roman" w:cs="Times New Roman"/>
          <w:sz w:val="24"/>
          <w:szCs w:val="24"/>
        </w:rPr>
      </w:pPr>
      <w:r w:rsidRPr="00E54C5B">
        <w:rPr>
          <w:rFonts w:ascii="Times New Roman" w:hAnsi="Times New Roman" w:cs="Times New Roman"/>
          <w:b/>
          <w:sz w:val="24"/>
          <w:szCs w:val="24"/>
        </w:rPr>
        <w:t>Sample size:</w:t>
      </w:r>
      <w:r w:rsidRPr="00E54C5B">
        <w:rPr>
          <w:rFonts w:ascii="Times New Roman" w:hAnsi="Times New Roman" w:cs="Times New Roman"/>
          <w:sz w:val="24"/>
          <w:szCs w:val="24"/>
        </w:rPr>
        <w:t xml:space="preserve"> 60</w:t>
      </w:r>
    </w:p>
    <w:p w14:paraId="754E6FB0" w14:textId="77777777" w:rsidR="003B6F29" w:rsidRDefault="003B6F29" w:rsidP="003B6F29">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Sampling technique- </w:t>
      </w:r>
      <w:r w:rsidRPr="007E1D0F">
        <w:rPr>
          <w:rFonts w:ascii="Times New Roman" w:eastAsia="Times New Roman" w:hAnsi="Times New Roman" w:cs="Times New Roman"/>
          <w:color w:val="000000"/>
          <w:sz w:val="24"/>
          <w:szCs w:val="24"/>
        </w:rPr>
        <w:t>purposive</w:t>
      </w:r>
      <w:r>
        <w:rPr>
          <w:rFonts w:ascii="Times New Roman" w:eastAsia="Times New Roman" w:hAnsi="Times New Roman" w:cs="Times New Roman"/>
          <w:color w:val="000000"/>
          <w:sz w:val="24"/>
          <w:szCs w:val="24"/>
        </w:rPr>
        <w:t xml:space="preserve"> sampling</w:t>
      </w:r>
      <w:r w:rsidRPr="007E1D0F">
        <w:rPr>
          <w:rFonts w:ascii="Times New Roman" w:eastAsia="Times New Roman" w:hAnsi="Times New Roman" w:cs="Times New Roman"/>
          <w:color w:val="000000"/>
          <w:sz w:val="24"/>
          <w:szCs w:val="24"/>
        </w:rPr>
        <w:t>.</w:t>
      </w:r>
    </w:p>
    <w:p w14:paraId="5D1FA4AD" w14:textId="77777777" w:rsidR="003B6F29" w:rsidRPr="007E1D0F" w:rsidRDefault="003B6F29" w:rsidP="003B6F29">
      <w:pPr>
        <w:spacing w:after="0" w:line="360" w:lineRule="auto"/>
        <w:ind w:left="720" w:hanging="720"/>
        <w:jc w:val="both"/>
        <w:rPr>
          <w:rFonts w:ascii="Times New Roman" w:hAnsi="Times New Roman" w:cs="Times New Roman"/>
          <w:b/>
          <w:sz w:val="24"/>
          <w:szCs w:val="24"/>
        </w:rPr>
      </w:pPr>
      <w:r w:rsidRPr="00E54C5B">
        <w:rPr>
          <w:rFonts w:ascii="Times New Roman" w:hAnsi="Times New Roman" w:cs="Times New Roman"/>
          <w:b/>
          <w:sz w:val="24"/>
          <w:szCs w:val="24"/>
        </w:rPr>
        <w:t>Tools:</w:t>
      </w:r>
      <w:r w:rsidRPr="00E54C5B">
        <w:rPr>
          <w:rFonts w:ascii="Times New Roman" w:hAnsi="Times New Roman" w:cs="Times New Roman"/>
          <w:sz w:val="24"/>
          <w:szCs w:val="24"/>
        </w:rPr>
        <w:t xml:space="preserve"> The Mindful Attention Awareness Scale (MAAS)</w:t>
      </w:r>
    </w:p>
    <w:p w14:paraId="21FD76DD" w14:textId="77777777" w:rsidR="003B6F29" w:rsidRPr="0013495C" w:rsidRDefault="003B6F29" w:rsidP="003B6F29">
      <w:pPr>
        <w:spacing w:after="160" w:line="259" w:lineRule="auto"/>
        <w:jc w:val="both"/>
        <w:rPr>
          <w:rFonts w:ascii="Times New Roman" w:eastAsia="Times New Roman" w:hAnsi="Times New Roman" w:cs="Times New Roman"/>
          <w:bCs/>
          <w:color w:val="000000"/>
          <w:sz w:val="24"/>
          <w:szCs w:val="18"/>
          <w:lang w:eastAsia="en-IN" w:bidi="mr-IN"/>
        </w:rPr>
      </w:pPr>
      <w:r>
        <w:rPr>
          <w:rFonts w:ascii="Times New Roman" w:eastAsia="Times New Roman" w:hAnsi="Times New Roman" w:cs="Times New Roman"/>
          <w:b/>
          <w:color w:val="000000"/>
          <w:sz w:val="24"/>
          <w:szCs w:val="24"/>
        </w:rPr>
        <w:lastRenderedPageBreak/>
        <w:t xml:space="preserve">Method of data collection: </w:t>
      </w:r>
      <w:r w:rsidRPr="007E1D0F">
        <w:rPr>
          <w:rFonts w:ascii="Times New Roman" w:eastAsia="Times New Roman" w:hAnsi="Times New Roman" w:cs="Times New Roman"/>
          <w:color w:val="000000"/>
          <w:sz w:val="24"/>
          <w:szCs w:val="24"/>
        </w:rPr>
        <w:t>For assessment of data, self-assessment the tool is utilize containing two sections. Section one has 3 items (age, gender, education status- student/faculty.) and section 2 MAAS is a standard tool containing 15 items.</w:t>
      </w:r>
      <w:r>
        <w:rPr>
          <w:rFonts w:ascii="Times New Roman" w:eastAsia="Times New Roman" w:hAnsi="Times New Roman" w:cs="Times New Roman"/>
          <w:color w:val="000000"/>
          <w:sz w:val="24"/>
          <w:szCs w:val="24"/>
        </w:rPr>
        <w:t xml:space="preserve"> Reliability for  MAAS tool was done using </w:t>
      </w:r>
      <w:r w:rsidRPr="0013495C">
        <w:rPr>
          <w:rFonts w:ascii="Times New Roman" w:eastAsia="Times New Roman" w:hAnsi="Times New Roman" w:cs="Times New Roman"/>
          <w:bCs/>
          <w:color w:val="000000"/>
          <w:sz w:val="24"/>
          <w:szCs w:val="18"/>
          <w:lang w:eastAsia="en-IN" w:bidi="mr-IN"/>
        </w:rPr>
        <w:t>Cronbach's Alpha based on standardized item, number of items were 15, r = 0.62 which was acceptable for research use.</w:t>
      </w:r>
    </w:p>
    <w:p w14:paraId="13C5B2FC" w14:textId="77777777" w:rsidR="003B6F29" w:rsidRDefault="003B6F29" w:rsidP="003B6F29">
      <w:pPr>
        <w:spacing w:after="0" w:line="360" w:lineRule="auto"/>
        <w:jc w:val="both"/>
        <w:rPr>
          <w:rFonts w:ascii="Times New Roman" w:eastAsia="Times New Roman" w:hAnsi="Times New Roman" w:cs="Times New Roman"/>
          <w:color w:val="000000" w:themeColor="text1"/>
          <w:sz w:val="24"/>
          <w:szCs w:val="24"/>
        </w:rPr>
      </w:pPr>
      <w:r w:rsidRPr="00DD2D87">
        <w:rPr>
          <w:rFonts w:ascii="Times New Roman" w:eastAsia="Times New Roman" w:hAnsi="Times New Roman" w:cs="Times New Roman"/>
          <w:b/>
          <w:color w:val="000000"/>
          <w:sz w:val="24"/>
          <w:szCs w:val="24"/>
        </w:rPr>
        <w:t>Data collection process</w:t>
      </w:r>
      <w:r>
        <w:rPr>
          <w:rFonts w:ascii="Times New Roman" w:eastAsia="Times New Roman" w:hAnsi="Times New Roman" w:cs="Times New Roman"/>
          <w:color w:val="000000"/>
          <w:sz w:val="24"/>
          <w:szCs w:val="24"/>
        </w:rPr>
        <w:t xml:space="preserve">: </w:t>
      </w:r>
      <w:r w:rsidRPr="00DC3BFB">
        <w:rPr>
          <w:rFonts w:ascii="Times New Roman" w:hAnsi="Times New Roman" w:cs="Times New Roman"/>
          <w:sz w:val="24"/>
          <w:szCs w:val="24"/>
        </w:rPr>
        <w:t>The study was approved by the Institute ethical committee</w:t>
      </w:r>
      <w:r w:rsidRPr="00E54C5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Study setting permission was taken from the selected institute. </w:t>
      </w:r>
      <w:r w:rsidRPr="00E54C5B">
        <w:rPr>
          <w:rFonts w:ascii="Times New Roman" w:eastAsia="Times New Roman" w:hAnsi="Times New Roman" w:cs="Times New Roman"/>
          <w:color w:val="000000"/>
          <w:sz w:val="24"/>
          <w:szCs w:val="24"/>
        </w:rPr>
        <w:t xml:space="preserve">The study participants were recruited from </w:t>
      </w:r>
      <w:proofErr w:type="spellStart"/>
      <w:r w:rsidRPr="00E54C5B">
        <w:rPr>
          <w:rFonts w:ascii="Times New Roman" w:eastAsia="Times New Roman" w:hAnsi="Times New Roman" w:cs="Times New Roman"/>
          <w:color w:val="000000"/>
          <w:sz w:val="24"/>
          <w:szCs w:val="24"/>
        </w:rPr>
        <w:t>the</w:t>
      </w:r>
      <w:r>
        <w:rPr>
          <w:rFonts w:ascii="Times New Roman" w:eastAsia="Times New Roman" w:hAnsi="Times New Roman" w:cs="Times New Roman"/>
          <w:color w:val="000000"/>
          <w:sz w:val="24"/>
          <w:szCs w:val="24"/>
        </w:rPr>
        <w:t>selection</w:t>
      </w:r>
      <w:proofErr w:type="spellEnd"/>
      <w:r>
        <w:rPr>
          <w:rFonts w:ascii="Times New Roman" w:eastAsia="Times New Roman" w:hAnsi="Times New Roman" w:cs="Times New Roman"/>
          <w:color w:val="000000"/>
          <w:sz w:val="24"/>
          <w:szCs w:val="24"/>
        </w:rPr>
        <w:t xml:space="preserve"> nursing institute.</w:t>
      </w:r>
      <w:r w:rsidRPr="00E54C5B">
        <w:rPr>
          <w:rFonts w:ascii="Times New Roman" w:eastAsia="Times New Roman" w:hAnsi="Times New Roman" w:cs="Times New Roman"/>
          <w:color w:val="000000"/>
          <w:sz w:val="24"/>
          <w:szCs w:val="24"/>
        </w:rPr>
        <w:t xml:space="preserve"> Before initiating the work,</w:t>
      </w:r>
      <w:r>
        <w:rPr>
          <w:rFonts w:ascii="Times New Roman" w:eastAsia="Times New Roman" w:hAnsi="Times New Roman" w:cs="Times New Roman"/>
          <w:color w:val="000000"/>
          <w:sz w:val="24"/>
          <w:szCs w:val="24"/>
        </w:rPr>
        <w:t xml:space="preserve"> eligibility of the participant was ascertained,</w:t>
      </w:r>
      <w:r w:rsidRPr="00E54C5B">
        <w:rPr>
          <w:rFonts w:ascii="Times New Roman" w:eastAsia="Times New Roman" w:hAnsi="Times New Roman" w:cs="Times New Roman"/>
          <w:color w:val="000000"/>
          <w:sz w:val="24"/>
          <w:szCs w:val="24"/>
        </w:rPr>
        <w:t xml:space="preserve"> the study was fully explained to the participants, and informed written consent was obtained from each participant. </w:t>
      </w:r>
    </w:p>
    <w:p w14:paraId="227037F4" w14:textId="77777777" w:rsidR="003B6F29" w:rsidRPr="00003EA7" w:rsidRDefault="003B6F29" w:rsidP="003B6F29">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w:t>
      </w:r>
      <w:r w:rsidRPr="00003EA7">
        <w:rPr>
          <w:rFonts w:ascii="Times New Roman" w:eastAsia="Times New Roman" w:hAnsi="Times New Roman" w:cs="Times New Roman"/>
          <w:color w:val="000000" w:themeColor="text1"/>
          <w:sz w:val="24"/>
          <w:szCs w:val="24"/>
        </w:rPr>
        <w:t xml:space="preserve">he </w:t>
      </w:r>
      <w:proofErr w:type="spellStart"/>
      <w:r w:rsidRPr="00003EA7">
        <w:rPr>
          <w:rFonts w:ascii="Times New Roman" w:eastAsia="Times New Roman" w:hAnsi="Times New Roman" w:cs="Times New Roman"/>
          <w:color w:val="000000" w:themeColor="text1"/>
          <w:sz w:val="24"/>
          <w:szCs w:val="24"/>
        </w:rPr>
        <w:t>participantswho</w:t>
      </w:r>
      <w:proofErr w:type="spellEnd"/>
      <w:r w:rsidRPr="00003EA7">
        <w:rPr>
          <w:rFonts w:ascii="Times New Roman" w:eastAsia="Times New Roman" w:hAnsi="Times New Roman" w:cs="Times New Roman"/>
          <w:color w:val="000000" w:themeColor="text1"/>
          <w:sz w:val="24"/>
          <w:szCs w:val="24"/>
        </w:rPr>
        <w:t xml:space="preserve"> have given </w:t>
      </w:r>
      <w:r>
        <w:rPr>
          <w:rFonts w:ascii="Times New Roman" w:eastAsia="Times New Roman" w:hAnsi="Times New Roman" w:cs="Times New Roman"/>
          <w:color w:val="000000" w:themeColor="text1"/>
          <w:sz w:val="24"/>
          <w:szCs w:val="24"/>
        </w:rPr>
        <w:t xml:space="preserve">written </w:t>
      </w:r>
      <w:r w:rsidRPr="00003EA7">
        <w:rPr>
          <w:rFonts w:ascii="Times New Roman" w:eastAsia="Times New Roman" w:hAnsi="Times New Roman" w:cs="Times New Roman"/>
          <w:color w:val="000000" w:themeColor="text1"/>
          <w:sz w:val="24"/>
          <w:szCs w:val="24"/>
        </w:rPr>
        <w:t xml:space="preserve">consent, provided </w:t>
      </w:r>
      <w:proofErr w:type="spellStart"/>
      <w:r w:rsidRPr="00003EA7">
        <w:rPr>
          <w:rFonts w:ascii="Times New Roman" w:eastAsia="Times New Roman" w:hAnsi="Times New Roman" w:cs="Times New Roman"/>
          <w:color w:val="000000" w:themeColor="text1"/>
          <w:sz w:val="24"/>
          <w:szCs w:val="24"/>
        </w:rPr>
        <w:t>withcompleted</w:t>
      </w:r>
      <w:proofErr w:type="spellEnd"/>
      <w:r w:rsidRPr="00003EA7">
        <w:rPr>
          <w:rFonts w:ascii="Times New Roman" w:eastAsia="Times New Roman" w:hAnsi="Times New Roman" w:cs="Times New Roman"/>
          <w:color w:val="000000" w:themeColor="text1"/>
          <w:sz w:val="24"/>
          <w:szCs w:val="24"/>
        </w:rPr>
        <w:t xml:space="preserve"> assessment scale like a demographic questionnaire that </w:t>
      </w:r>
      <w:proofErr w:type="spellStart"/>
      <w:r>
        <w:rPr>
          <w:rFonts w:ascii="Times New Roman" w:eastAsia="Times New Roman" w:hAnsi="Times New Roman" w:cs="Times New Roman"/>
          <w:color w:val="000000" w:themeColor="text1"/>
          <w:sz w:val="24"/>
          <w:szCs w:val="24"/>
        </w:rPr>
        <w:t>were</w:t>
      </w:r>
      <w:r w:rsidRPr="00003EA7">
        <w:rPr>
          <w:rFonts w:ascii="Times New Roman" w:eastAsia="Times New Roman" w:hAnsi="Times New Roman" w:cs="Times New Roman"/>
          <w:color w:val="000000" w:themeColor="text1"/>
          <w:sz w:val="24"/>
          <w:szCs w:val="24"/>
        </w:rPr>
        <w:t>included</w:t>
      </w:r>
      <w:proofErr w:type="spellEnd"/>
      <w:r w:rsidRPr="00003EA7">
        <w:rPr>
          <w:rFonts w:ascii="Times New Roman" w:eastAsia="Times New Roman" w:hAnsi="Times New Roman" w:cs="Times New Roman"/>
          <w:color w:val="000000" w:themeColor="text1"/>
          <w:sz w:val="24"/>
          <w:szCs w:val="24"/>
        </w:rPr>
        <w:t xml:space="preserve"> </w:t>
      </w:r>
      <w:proofErr w:type="spellStart"/>
      <w:r w:rsidRPr="00003EA7">
        <w:rPr>
          <w:rFonts w:ascii="Times New Roman" w:eastAsia="Times New Roman" w:hAnsi="Times New Roman" w:cs="Times New Roman"/>
          <w:color w:val="000000" w:themeColor="text1"/>
          <w:sz w:val="24"/>
          <w:szCs w:val="24"/>
        </w:rPr>
        <w:t>basicdemographic</w:t>
      </w:r>
      <w:proofErr w:type="spellEnd"/>
      <w:r w:rsidRPr="00003EA7">
        <w:rPr>
          <w:rFonts w:ascii="Times New Roman" w:eastAsia="Times New Roman" w:hAnsi="Times New Roman" w:cs="Times New Roman"/>
          <w:color w:val="000000" w:themeColor="text1"/>
          <w:sz w:val="24"/>
          <w:szCs w:val="24"/>
        </w:rPr>
        <w:t xml:space="preserve"> information in section 1. In section 2, MAAS scale was </w:t>
      </w:r>
      <w:proofErr w:type="spellStart"/>
      <w:r w:rsidRPr="00003EA7">
        <w:rPr>
          <w:rFonts w:ascii="Times New Roman" w:eastAsia="Times New Roman" w:hAnsi="Times New Roman" w:cs="Times New Roman"/>
          <w:color w:val="000000" w:themeColor="text1"/>
          <w:sz w:val="24"/>
          <w:szCs w:val="24"/>
        </w:rPr>
        <w:t>useto</w:t>
      </w:r>
      <w:proofErr w:type="spellEnd"/>
      <w:r w:rsidRPr="00003EA7">
        <w:rPr>
          <w:rFonts w:ascii="Times New Roman" w:eastAsia="Times New Roman" w:hAnsi="Times New Roman" w:cs="Times New Roman"/>
          <w:color w:val="000000" w:themeColor="text1"/>
          <w:sz w:val="24"/>
          <w:szCs w:val="24"/>
        </w:rPr>
        <w:t xml:space="preserve"> assess the mindfulness level</w:t>
      </w:r>
      <w:r>
        <w:rPr>
          <w:rFonts w:ascii="Times New Roman" w:eastAsia="Times New Roman" w:hAnsi="Times New Roman" w:cs="Times New Roman"/>
          <w:color w:val="000000" w:themeColor="text1"/>
          <w:sz w:val="24"/>
          <w:szCs w:val="24"/>
        </w:rPr>
        <w:t>.</w:t>
      </w:r>
    </w:p>
    <w:p w14:paraId="461F4D47" w14:textId="77777777" w:rsidR="003B6F29" w:rsidRPr="00E54C5B" w:rsidRDefault="003B6F29" w:rsidP="003B6F29">
      <w:pPr>
        <w:pStyle w:val="ListParagraph"/>
        <w:spacing w:after="0" w:line="360" w:lineRule="auto"/>
        <w:ind w:left="0"/>
        <w:jc w:val="both"/>
        <w:rPr>
          <w:rFonts w:ascii="Times New Roman" w:hAnsi="Times New Roman" w:cs="Times New Roman"/>
          <w:b/>
          <w:sz w:val="24"/>
          <w:szCs w:val="24"/>
        </w:rPr>
      </w:pPr>
      <w:r w:rsidRPr="00E54C5B">
        <w:rPr>
          <w:rFonts w:ascii="Times New Roman" w:hAnsi="Times New Roman" w:cs="Times New Roman"/>
          <w:sz w:val="24"/>
          <w:szCs w:val="24"/>
        </w:rPr>
        <w:t xml:space="preserve">The Mindful Attention Awareness Scale (MAAS) was given to 30 nursing student and 30 </w:t>
      </w:r>
      <w:proofErr w:type="spellStart"/>
      <w:r w:rsidRPr="00E54C5B">
        <w:rPr>
          <w:rFonts w:ascii="Times New Roman" w:hAnsi="Times New Roman" w:cs="Times New Roman"/>
          <w:sz w:val="24"/>
          <w:szCs w:val="24"/>
        </w:rPr>
        <w:t>nursing</w:t>
      </w:r>
      <w:r w:rsidRPr="00E54C5B">
        <w:rPr>
          <w:rFonts w:ascii="Times New Roman" w:eastAsia="Times New Roman" w:hAnsi="Times New Roman" w:cs="Times New Roman"/>
          <w:color w:val="000000"/>
          <w:sz w:val="24"/>
          <w:szCs w:val="24"/>
        </w:rPr>
        <w:t>faculty</w:t>
      </w:r>
      <w:proofErr w:type="spellEnd"/>
      <w:r w:rsidRPr="00E54C5B">
        <w:rPr>
          <w:rFonts w:ascii="Times New Roman" w:eastAsia="Times New Roman" w:hAnsi="Times New Roman" w:cs="Times New Roman"/>
          <w:color w:val="000000"/>
          <w:sz w:val="24"/>
          <w:szCs w:val="24"/>
        </w:rPr>
        <w:t xml:space="preserve"> of the institute,</w:t>
      </w:r>
    </w:p>
    <w:p w14:paraId="39E47B21" w14:textId="77777777" w:rsidR="003B6F29" w:rsidRPr="00E54C5B" w:rsidRDefault="003B6F29" w:rsidP="003B6F29">
      <w:pPr>
        <w:pStyle w:val="ListParagraph"/>
        <w:spacing w:after="0" w:line="360" w:lineRule="auto"/>
        <w:ind w:left="0"/>
        <w:jc w:val="both"/>
        <w:rPr>
          <w:rFonts w:ascii="Times New Roman" w:hAnsi="Times New Roman" w:cs="Times New Roman"/>
          <w:sz w:val="24"/>
          <w:szCs w:val="24"/>
        </w:rPr>
      </w:pPr>
      <w:r w:rsidRPr="00E54C5B">
        <w:rPr>
          <w:rFonts w:ascii="Times New Roman" w:hAnsi="Times New Roman" w:cs="Times New Roman"/>
          <w:sz w:val="24"/>
          <w:szCs w:val="24"/>
        </w:rPr>
        <w:t xml:space="preserve">The </w:t>
      </w:r>
      <w:proofErr w:type="spellStart"/>
      <w:r>
        <w:rPr>
          <w:rFonts w:ascii="Times New Roman" w:hAnsi="Times New Roman" w:cs="Times New Roman"/>
          <w:sz w:val="24"/>
          <w:szCs w:val="24"/>
        </w:rPr>
        <w:t>assessment</w:t>
      </w:r>
      <w:r w:rsidRPr="00E54C5B">
        <w:rPr>
          <w:rFonts w:ascii="Times New Roman" w:hAnsi="Times New Roman" w:cs="Times New Roman"/>
          <w:sz w:val="24"/>
          <w:szCs w:val="24"/>
        </w:rPr>
        <w:t>was</w:t>
      </w:r>
      <w:proofErr w:type="spellEnd"/>
      <w:r w:rsidRPr="00E54C5B">
        <w:rPr>
          <w:rFonts w:ascii="Times New Roman" w:hAnsi="Times New Roman" w:cs="Times New Roman"/>
          <w:sz w:val="24"/>
          <w:szCs w:val="24"/>
        </w:rPr>
        <w:t xml:space="preserve"> performed in </w:t>
      </w:r>
      <w:proofErr w:type="spellStart"/>
      <w:r w:rsidRPr="00E54C5B">
        <w:rPr>
          <w:rFonts w:ascii="Times New Roman" w:hAnsi="Times New Roman" w:cs="Times New Roman"/>
          <w:sz w:val="24"/>
          <w:szCs w:val="24"/>
        </w:rPr>
        <w:t>the</w:t>
      </w:r>
      <w:r>
        <w:rPr>
          <w:rFonts w:ascii="Times New Roman" w:hAnsi="Times New Roman" w:cs="Times New Roman"/>
          <w:sz w:val="24"/>
          <w:szCs w:val="24"/>
        </w:rPr>
        <w:t>conducive</w:t>
      </w:r>
      <w:proofErr w:type="spellEnd"/>
      <w:r>
        <w:rPr>
          <w:rFonts w:ascii="Times New Roman" w:hAnsi="Times New Roman" w:cs="Times New Roman"/>
          <w:sz w:val="24"/>
          <w:szCs w:val="24"/>
        </w:rPr>
        <w:t xml:space="preserve"> environment using MAAS scale. </w:t>
      </w:r>
      <w:r w:rsidRPr="00E54C5B">
        <w:rPr>
          <w:rFonts w:ascii="Times New Roman" w:hAnsi="Times New Roman" w:cs="Times New Roman"/>
          <w:sz w:val="24"/>
          <w:szCs w:val="24"/>
        </w:rPr>
        <w:t>Participants sat comfortably throughout the study and were instructed how to attend the question</w:t>
      </w:r>
      <w:r>
        <w:rPr>
          <w:rFonts w:ascii="Times New Roman" w:hAnsi="Times New Roman" w:cs="Times New Roman"/>
          <w:sz w:val="24"/>
          <w:szCs w:val="24"/>
        </w:rPr>
        <w:t>naires</w:t>
      </w:r>
      <w:r w:rsidRPr="00E54C5B">
        <w:rPr>
          <w:rFonts w:ascii="Times New Roman" w:hAnsi="Times New Roman" w:cs="Times New Roman"/>
          <w:sz w:val="24"/>
          <w:szCs w:val="24"/>
        </w:rPr>
        <w:t xml:space="preserve">.  </w:t>
      </w:r>
    </w:p>
    <w:p w14:paraId="0D546EC4" w14:textId="77777777" w:rsidR="003B6F29" w:rsidRDefault="003B6F29" w:rsidP="003B6F29">
      <w:pPr>
        <w:spacing w:after="0" w:line="360" w:lineRule="auto"/>
        <w:jc w:val="both"/>
        <w:rPr>
          <w:rFonts w:ascii="Times New Roman" w:hAnsi="Times New Roman" w:cs="Times New Roman"/>
          <w:b/>
          <w:sz w:val="24"/>
          <w:szCs w:val="24"/>
        </w:rPr>
      </w:pPr>
    </w:p>
    <w:p w14:paraId="7B2A1D81" w14:textId="77777777" w:rsidR="003B6F29" w:rsidRPr="00E54C5B" w:rsidRDefault="003B6F29" w:rsidP="003B6F29">
      <w:pPr>
        <w:spacing w:after="0" w:line="360" w:lineRule="auto"/>
        <w:jc w:val="both"/>
        <w:rPr>
          <w:rFonts w:ascii="Times New Roman" w:hAnsi="Times New Roman" w:cs="Times New Roman"/>
          <w:b/>
          <w:sz w:val="24"/>
          <w:szCs w:val="24"/>
        </w:rPr>
      </w:pPr>
      <w:r w:rsidRPr="00E54C5B">
        <w:rPr>
          <w:rFonts w:ascii="Times New Roman" w:hAnsi="Times New Roman" w:cs="Times New Roman"/>
          <w:b/>
          <w:sz w:val="24"/>
          <w:szCs w:val="24"/>
        </w:rPr>
        <w:t xml:space="preserve">Inclusion criteria </w:t>
      </w:r>
    </w:p>
    <w:p w14:paraId="19BAE8EF" w14:textId="77777777" w:rsidR="003B6F29" w:rsidRPr="00E54C5B" w:rsidRDefault="003B6F29" w:rsidP="003B6F29">
      <w:pPr>
        <w:spacing w:after="0" w:line="360" w:lineRule="auto"/>
        <w:jc w:val="both"/>
        <w:rPr>
          <w:rFonts w:ascii="Times New Roman" w:hAnsi="Times New Roman" w:cs="Times New Roman"/>
          <w:sz w:val="24"/>
          <w:szCs w:val="24"/>
        </w:rPr>
      </w:pPr>
      <w:r w:rsidRPr="00E54C5B">
        <w:rPr>
          <w:rFonts w:ascii="Times New Roman" w:hAnsi="Times New Roman" w:cs="Times New Roman"/>
          <w:sz w:val="24"/>
          <w:szCs w:val="24"/>
        </w:rPr>
        <w:t xml:space="preserve">1. The subjects who had given informed written consent to participate in the study. </w:t>
      </w:r>
    </w:p>
    <w:p w14:paraId="3286D119" w14:textId="77777777" w:rsidR="003B6F29" w:rsidRPr="00E54C5B" w:rsidRDefault="003B6F29" w:rsidP="003B6F29">
      <w:pPr>
        <w:spacing w:after="0" w:line="360" w:lineRule="auto"/>
        <w:jc w:val="both"/>
        <w:rPr>
          <w:rFonts w:ascii="Times New Roman" w:hAnsi="Times New Roman" w:cs="Times New Roman"/>
          <w:sz w:val="24"/>
          <w:szCs w:val="24"/>
        </w:rPr>
      </w:pPr>
      <w:r w:rsidRPr="00E54C5B">
        <w:rPr>
          <w:rFonts w:ascii="Times New Roman" w:hAnsi="Times New Roman" w:cs="Times New Roman"/>
          <w:sz w:val="24"/>
          <w:szCs w:val="24"/>
        </w:rPr>
        <w:t xml:space="preserve">2. The subjects who were </w:t>
      </w:r>
      <w:r>
        <w:rPr>
          <w:rFonts w:ascii="Times New Roman" w:hAnsi="Times New Roman" w:cs="Times New Roman"/>
          <w:sz w:val="24"/>
          <w:szCs w:val="24"/>
        </w:rPr>
        <w:t xml:space="preserve">18 and </w:t>
      </w:r>
      <w:r w:rsidRPr="00E54C5B">
        <w:rPr>
          <w:rFonts w:ascii="Times New Roman" w:hAnsi="Times New Roman" w:cs="Times New Roman"/>
          <w:sz w:val="24"/>
          <w:szCs w:val="24"/>
        </w:rPr>
        <w:t>above 18 years of age at the time of the study.</w:t>
      </w:r>
    </w:p>
    <w:p w14:paraId="79106F5D" w14:textId="77777777" w:rsidR="003B6F29" w:rsidRPr="00E54C5B" w:rsidRDefault="003B6F29" w:rsidP="003B6F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The s</w:t>
      </w:r>
      <w:r w:rsidRPr="00E54C5B">
        <w:rPr>
          <w:rFonts w:ascii="Times New Roman" w:hAnsi="Times New Roman" w:cs="Times New Roman"/>
          <w:sz w:val="24"/>
          <w:szCs w:val="24"/>
        </w:rPr>
        <w:t xml:space="preserve">ubject, who can understand, </w:t>
      </w:r>
      <w:proofErr w:type="gramStart"/>
      <w:r w:rsidRPr="00E54C5B">
        <w:rPr>
          <w:rFonts w:ascii="Times New Roman" w:hAnsi="Times New Roman" w:cs="Times New Roman"/>
          <w:sz w:val="24"/>
          <w:szCs w:val="24"/>
        </w:rPr>
        <w:t>read</w:t>
      </w:r>
      <w:proofErr w:type="gramEnd"/>
      <w:r w:rsidRPr="00E54C5B">
        <w:rPr>
          <w:rFonts w:ascii="Times New Roman" w:hAnsi="Times New Roman" w:cs="Times New Roman"/>
          <w:sz w:val="24"/>
          <w:szCs w:val="24"/>
        </w:rPr>
        <w:t xml:space="preserve"> and writes English language.  </w:t>
      </w:r>
    </w:p>
    <w:p w14:paraId="068D4756" w14:textId="77777777" w:rsidR="003B6F29" w:rsidRDefault="003B6F29" w:rsidP="003B6F29">
      <w:pPr>
        <w:spacing w:after="0" w:line="360" w:lineRule="auto"/>
        <w:jc w:val="both"/>
        <w:rPr>
          <w:rFonts w:ascii="Times New Roman" w:hAnsi="Times New Roman" w:cs="Times New Roman"/>
          <w:b/>
          <w:sz w:val="24"/>
          <w:szCs w:val="24"/>
        </w:rPr>
      </w:pPr>
    </w:p>
    <w:p w14:paraId="74F66E27" w14:textId="77777777" w:rsidR="003B6F29" w:rsidRPr="00E54C5B" w:rsidRDefault="003B6F29" w:rsidP="003B6F29">
      <w:pPr>
        <w:spacing w:after="0" w:line="360" w:lineRule="auto"/>
        <w:jc w:val="both"/>
        <w:rPr>
          <w:rFonts w:ascii="Times New Roman" w:hAnsi="Times New Roman" w:cs="Times New Roman"/>
          <w:b/>
          <w:sz w:val="24"/>
          <w:szCs w:val="24"/>
        </w:rPr>
      </w:pPr>
      <w:r w:rsidRPr="00E54C5B">
        <w:rPr>
          <w:rFonts w:ascii="Times New Roman" w:hAnsi="Times New Roman" w:cs="Times New Roman"/>
          <w:b/>
          <w:sz w:val="24"/>
          <w:szCs w:val="24"/>
        </w:rPr>
        <w:t>Exclusion criteria</w:t>
      </w:r>
    </w:p>
    <w:p w14:paraId="2CECCC0D" w14:textId="77777777" w:rsidR="003B6F29" w:rsidRPr="00E2496A" w:rsidRDefault="003B6F29" w:rsidP="003B6F29">
      <w:pPr>
        <w:pStyle w:val="ListParagraph"/>
        <w:numPr>
          <w:ilvl w:val="0"/>
          <w:numId w:val="4"/>
        </w:numPr>
        <w:spacing w:after="0" w:line="360" w:lineRule="auto"/>
        <w:jc w:val="both"/>
        <w:rPr>
          <w:rFonts w:ascii="Times New Roman" w:hAnsi="Times New Roman" w:cs="Times New Roman"/>
          <w:sz w:val="24"/>
          <w:szCs w:val="24"/>
        </w:rPr>
      </w:pPr>
      <w:r w:rsidRPr="00E2496A">
        <w:rPr>
          <w:rFonts w:ascii="Times New Roman" w:hAnsi="Times New Roman" w:cs="Times New Roman"/>
          <w:sz w:val="24"/>
          <w:szCs w:val="24"/>
        </w:rPr>
        <w:t>The Subject who are medically unfit</w:t>
      </w:r>
      <w:r>
        <w:rPr>
          <w:rFonts w:ascii="Times New Roman" w:hAnsi="Times New Roman" w:cs="Times New Roman"/>
          <w:sz w:val="24"/>
          <w:szCs w:val="24"/>
        </w:rPr>
        <w:t xml:space="preserve"> to attain the assessment</w:t>
      </w:r>
      <w:r w:rsidRPr="00E2496A">
        <w:rPr>
          <w:rFonts w:ascii="Times New Roman" w:hAnsi="Times New Roman" w:cs="Times New Roman"/>
          <w:sz w:val="24"/>
          <w:szCs w:val="24"/>
        </w:rPr>
        <w:t xml:space="preserve">.  </w:t>
      </w:r>
    </w:p>
    <w:p w14:paraId="135CC832" w14:textId="77777777" w:rsidR="003B6F29" w:rsidRDefault="003B6F29" w:rsidP="003B6F29">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Subject who </w:t>
      </w:r>
      <w:proofErr w:type="gramStart"/>
      <w:r>
        <w:rPr>
          <w:rFonts w:ascii="Times New Roman" w:hAnsi="Times New Roman" w:cs="Times New Roman"/>
          <w:sz w:val="24"/>
          <w:szCs w:val="24"/>
        </w:rPr>
        <w:t>remain</w:t>
      </w:r>
      <w:proofErr w:type="gramEnd"/>
      <w:r>
        <w:rPr>
          <w:rFonts w:ascii="Times New Roman" w:hAnsi="Times New Roman" w:cs="Times New Roman"/>
          <w:sz w:val="24"/>
          <w:szCs w:val="24"/>
        </w:rPr>
        <w:t xml:space="preserve"> absent during the data collection process.</w:t>
      </w:r>
    </w:p>
    <w:p w14:paraId="6978E5DA" w14:textId="77777777" w:rsidR="003B6F29" w:rsidRPr="0001272F" w:rsidRDefault="003B6F29" w:rsidP="003B6F29">
      <w:pPr>
        <w:spacing w:after="0" w:line="360" w:lineRule="auto"/>
        <w:jc w:val="both"/>
        <w:rPr>
          <w:rFonts w:ascii="Times New Roman" w:hAnsi="Times New Roman" w:cs="Times New Roman"/>
          <w:sz w:val="24"/>
          <w:szCs w:val="24"/>
        </w:rPr>
      </w:pPr>
      <w:r w:rsidRPr="0001272F">
        <w:rPr>
          <w:rFonts w:ascii="Times New Roman" w:hAnsi="Times New Roman" w:cs="Times New Roman"/>
          <w:b/>
          <w:sz w:val="24"/>
          <w:szCs w:val="24"/>
        </w:rPr>
        <w:t xml:space="preserve">Withdrawal criteria </w:t>
      </w:r>
    </w:p>
    <w:p w14:paraId="5E16C52B" w14:textId="77777777" w:rsidR="003B6F29" w:rsidRDefault="003B6F29" w:rsidP="003B6F29">
      <w:pPr>
        <w:spacing w:after="0" w:line="360" w:lineRule="auto"/>
        <w:jc w:val="both"/>
        <w:rPr>
          <w:rFonts w:ascii="Times New Roman" w:hAnsi="Times New Roman" w:cs="Times New Roman"/>
          <w:b/>
          <w:sz w:val="24"/>
          <w:szCs w:val="24"/>
        </w:rPr>
      </w:pPr>
      <w:r w:rsidRPr="00E54C5B">
        <w:rPr>
          <w:rFonts w:ascii="Times New Roman" w:hAnsi="Times New Roman" w:cs="Times New Roman"/>
          <w:sz w:val="24"/>
          <w:szCs w:val="24"/>
        </w:rPr>
        <w:t>1. Subjects who were not following the research protocol during data collection sessions and decorum.</w:t>
      </w:r>
    </w:p>
    <w:p w14:paraId="2A96EED2" w14:textId="77777777" w:rsidR="003B6F29" w:rsidRPr="00E2496A" w:rsidRDefault="003B6F29" w:rsidP="003B6F29">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2</w:t>
      </w:r>
      <w:r w:rsidRPr="00E54C5B">
        <w:rPr>
          <w:rFonts w:ascii="Times New Roman" w:hAnsi="Times New Roman" w:cs="Times New Roman"/>
          <w:sz w:val="24"/>
          <w:szCs w:val="24"/>
        </w:rPr>
        <w:t xml:space="preserve">. Subject, who due to personal reason chose to discontinue as a subject participant.  </w:t>
      </w:r>
    </w:p>
    <w:p w14:paraId="7B54ACDA" w14:textId="77777777" w:rsidR="003B6F29" w:rsidRDefault="003B6F29" w:rsidP="003B6F29">
      <w:pPr>
        <w:spacing w:after="0" w:line="360" w:lineRule="auto"/>
        <w:jc w:val="both"/>
        <w:rPr>
          <w:rFonts w:ascii="Times New Roman" w:hAnsi="Times New Roman" w:cs="Times New Roman"/>
          <w:b/>
          <w:sz w:val="24"/>
          <w:szCs w:val="24"/>
        </w:rPr>
      </w:pPr>
    </w:p>
    <w:p w14:paraId="7A781ABB" w14:textId="77777777" w:rsidR="003B6F29" w:rsidRDefault="003B6F29" w:rsidP="003B6F29">
      <w:pPr>
        <w:spacing w:after="0" w:line="360" w:lineRule="auto"/>
        <w:jc w:val="both"/>
        <w:rPr>
          <w:rFonts w:ascii="Times New Roman" w:hAnsi="Times New Roman" w:cs="Times New Roman"/>
          <w:b/>
          <w:sz w:val="24"/>
          <w:szCs w:val="24"/>
        </w:rPr>
      </w:pPr>
    </w:p>
    <w:p w14:paraId="6CA67BBB" w14:textId="77777777" w:rsidR="003B6F29" w:rsidRDefault="003B6F29" w:rsidP="003B6F29">
      <w:pPr>
        <w:spacing w:after="0" w:line="360" w:lineRule="auto"/>
        <w:jc w:val="both"/>
        <w:rPr>
          <w:rFonts w:ascii="Times New Roman" w:hAnsi="Times New Roman" w:cs="Times New Roman"/>
          <w:b/>
          <w:sz w:val="24"/>
          <w:szCs w:val="24"/>
        </w:rPr>
      </w:pPr>
    </w:p>
    <w:p w14:paraId="49E5A241" w14:textId="77777777" w:rsidR="003B6F29" w:rsidRDefault="003B6F29" w:rsidP="003B6F29">
      <w:pPr>
        <w:spacing w:after="0" w:line="360" w:lineRule="auto"/>
        <w:jc w:val="both"/>
        <w:rPr>
          <w:rFonts w:ascii="Times New Roman" w:hAnsi="Times New Roman" w:cs="Times New Roman"/>
          <w:b/>
          <w:sz w:val="24"/>
          <w:szCs w:val="24"/>
        </w:rPr>
      </w:pPr>
    </w:p>
    <w:p w14:paraId="098E720E" w14:textId="77777777" w:rsidR="003B6F29" w:rsidRDefault="003B6F29" w:rsidP="003B6F29">
      <w:pPr>
        <w:spacing w:after="0" w:line="360" w:lineRule="auto"/>
        <w:jc w:val="both"/>
        <w:rPr>
          <w:rFonts w:ascii="Times New Roman" w:hAnsi="Times New Roman" w:cs="Times New Roman"/>
          <w:b/>
          <w:sz w:val="24"/>
          <w:szCs w:val="24"/>
        </w:rPr>
      </w:pPr>
    </w:p>
    <w:p w14:paraId="38BA3FC7" w14:textId="77777777" w:rsidR="003B6F29" w:rsidRPr="00EB3B07" w:rsidRDefault="003B6F29" w:rsidP="003B6F29">
      <w:pPr>
        <w:spacing w:after="0" w:line="360" w:lineRule="auto"/>
        <w:jc w:val="both"/>
        <w:rPr>
          <w:rFonts w:ascii="Times New Roman" w:hAnsi="Times New Roman" w:cs="Times New Roman"/>
          <w:sz w:val="24"/>
          <w:szCs w:val="24"/>
        </w:rPr>
      </w:pPr>
      <w:r w:rsidRPr="00FF5D54">
        <w:rPr>
          <w:rFonts w:ascii="Times New Roman" w:hAnsi="Times New Roman" w:cs="Times New Roman"/>
          <w:b/>
          <w:sz w:val="24"/>
          <w:szCs w:val="24"/>
        </w:rPr>
        <w:lastRenderedPageBreak/>
        <w:t>Result:</w:t>
      </w:r>
    </w:p>
    <w:p w14:paraId="5C2D9413" w14:textId="77777777" w:rsidR="003B6F29" w:rsidRDefault="003B6F29" w:rsidP="003B6F29">
      <w:pPr>
        <w:spacing w:after="0" w:line="360" w:lineRule="auto"/>
        <w:jc w:val="both"/>
        <w:rPr>
          <w:rFonts w:ascii="Times New Roman" w:hAnsi="Times New Roman" w:cs="Times New Roman"/>
          <w:b/>
          <w:sz w:val="24"/>
          <w:szCs w:val="24"/>
        </w:rPr>
      </w:pPr>
      <w:r w:rsidRPr="00FF5D54">
        <w:rPr>
          <w:rFonts w:ascii="Times New Roman" w:hAnsi="Times New Roman" w:cs="Times New Roman"/>
          <w:b/>
          <w:sz w:val="24"/>
          <w:szCs w:val="24"/>
        </w:rPr>
        <w:t xml:space="preserve">Table 1: </w:t>
      </w:r>
      <w:r>
        <w:rPr>
          <w:rFonts w:ascii="Times New Roman" w:hAnsi="Times New Roman" w:cs="Times New Roman"/>
          <w:b/>
          <w:sz w:val="24"/>
          <w:szCs w:val="24"/>
        </w:rPr>
        <w:t>Frequency distribution of demographic variables of participants</w:t>
      </w:r>
    </w:p>
    <w:p w14:paraId="5B96947D" w14:textId="77777777" w:rsidR="003B6F29" w:rsidRDefault="003B6F29" w:rsidP="003B6F29">
      <w:pPr>
        <w:spacing w:after="0" w:line="360" w:lineRule="auto"/>
        <w:jc w:val="right"/>
        <w:rPr>
          <w:rFonts w:ascii="Times New Roman" w:hAnsi="Times New Roman" w:cs="Times New Roman"/>
          <w:b/>
          <w:sz w:val="24"/>
          <w:szCs w:val="24"/>
        </w:rPr>
      </w:pPr>
      <w:r w:rsidRPr="00FF5D54">
        <w:rPr>
          <w:rFonts w:ascii="Times New Roman" w:hAnsi="Times New Roman" w:cs="Times New Roman"/>
          <w:b/>
          <w:sz w:val="24"/>
          <w:szCs w:val="24"/>
        </w:rPr>
        <w:t xml:space="preserve"> N=60</w:t>
      </w:r>
    </w:p>
    <w:tbl>
      <w:tblPr>
        <w:tblStyle w:val="TableGrid"/>
        <w:tblW w:w="0" w:type="auto"/>
        <w:tblLook w:val="04A0" w:firstRow="1" w:lastRow="0" w:firstColumn="1" w:lastColumn="0" w:noHBand="0" w:noVBand="1"/>
      </w:tblPr>
      <w:tblGrid>
        <w:gridCol w:w="926"/>
        <w:gridCol w:w="3687"/>
        <w:gridCol w:w="2313"/>
        <w:gridCol w:w="2316"/>
      </w:tblGrid>
      <w:tr w:rsidR="003B6F29" w:rsidRPr="00EB3B07" w14:paraId="60952CC2" w14:textId="77777777" w:rsidTr="00712CA0">
        <w:tc>
          <w:tcPr>
            <w:tcW w:w="959" w:type="dxa"/>
          </w:tcPr>
          <w:p w14:paraId="3ACB555B" w14:textId="77777777" w:rsidR="003B6F29" w:rsidRPr="00EB3B07" w:rsidRDefault="003B6F29" w:rsidP="00712CA0">
            <w:pPr>
              <w:spacing w:line="360" w:lineRule="auto"/>
              <w:jc w:val="both"/>
              <w:rPr>
                <w:rFonts w:ascii="Times New Roman" w:hAnsi="Times New Roman" w:cs="Times New Roman"/>
                <w:b/>
                <w:sz w:val="24"/>
                <w:szCs w:val="24"/>
              </w:rPr>
            </w:pPr>
            <w:r w:rsidRPr="00EB3B07">
              <w:rPr>
                <w:rFonts w:ascii="Times New Roman" w:hAnsi="Times New Roman" w:cs="Times New Roman"/>
                <w:b/>
                <w:sz w:val="24"/>
                <w:szCs w:val="24"/>
              </w:rPr>
              <w:t>Sr. no</w:t>
            </w:r>
          </w:p>
        </w:tc>
        <w:tc>
          <w:tcPr>
            <w:tcW w:w="3829" w:type="dxa"/>
          </w:tcPr>
          <w:p w14:paraId="259644A6" w14:textId="77777777" w:rsidR="003B6F29" w:rsidRPr="00EB3B07" w:rsidRDefault="003B6F29" w:rsidP="00712CA0">
            <w:pPr>
              <w:spacing w:line="360" w:lineRule="auto"/>
              <w:jc w:val="both"/>
              <w:rPr>
                <w:rFonts w:ascii="Times New Roman" w:hAnsi="Times New Roman" w:cs="Times New Roman"/>
                <w:b/>
                <w:sz w:val="24"/>
                <w:szCs w:val="24"/>
              </w:rPr>
            </w:pPr>
            <w:r w:rsidRPr="00EB3B07">
              <w:rPr>
                <w:rFonts w:ascii="Times New Roman" w:hAnsi="Times New Roman" w:cs="Times New Roman"/>
                <w:b/>
                <w:sz w:val="24"/>
                <w:szCs w:val="24"/>
              </w:rPr>
              <w:t>Variables</w:t>
            </w:r>
          </w:p>
        </w:tc>
        <w:tc>
          <w:tcPr>
            <w:tcW w:w="2394" w:type="dxa"/>
          </w:tcPr>
          <w:p w14:paraId="10D45DD0" w14:textId="77777777" w:rsidR="003B6F29" w:rsidRPr="00EB3B07" w:rsidRDefault="003B6F29" w:rsidP="00712CA0">
            <w:pPr>
              <w:spacing w:line="360" w:lineRule="auto"/>
              <w:jc w:val="center"/>
              <w:rPr>
                <w:rFonts w:ascii="Times New Roman" w:eastAsia="Times New Roman" w:hAnsi="Times New Roman" w:cs="Times New Roman"/>
                <w:b/>
                <w:bCs/>
                <w:color w:val="000000"/>
                <w:sz w:val="24"/>
                <w:szCs w:val="24"/>
                <w:lang w:eastAsia="en-IN" w:bidi="hi-IN"/>
              </w:rPr>
            </w:pPr>
            <w:r w:rsidRPr="00EB3B07">
              <w:rPr>
                <w:rFonts w:ascii="Times New Roman" w:eastAsia="Times New Roman" w:hAnsi="Times New Roman" w:cs="Times New Roman"/>
                <w:b/>
                <w:bCs/>
                <w:color w:val="000000"/>
                <w:sz w:val="24"/>
                <w:szCs w:val="24"/>
                <w:lang w:eastAsia="en-IN" w:bidi="hi-IN"/>
              </w:rPr>
              <w:t>Frequency</w:t>
            </w:r>
          </w:p>
        </w:tc>
        <w:tc>
          <w:tcPr>
            <w:tcW w:w="2394" w:type="dxa"/>
          </w:tcPr>
          <w:p w14:paraId="3E1FAF4F" w14:textId="77777777" w:rsidR="003B6F29" w:rsidRPr="00EB3B07" w:rsidRDefault="003B6F29" w:rsidP="00712CA0">
            <w:pPr>
              <w:spacing w:line="360" w:lineRule="auto"/>
              <w:jc w:val="center"/>
              <w:rPr>
                <w:rFonts w:ascii="Times New Roman" w:eastAsia="Times New Roman" w:hAnsi="Times New Roman" w:cs="Times New Roman"/>
                <w:b/>
                <w:bCs/>
                <w:color w:val="000000"/>
                <w:sz w:val="24"/>
                <w:szCs w:val="24"/>
                <w:lang w:eastAsia="en-IN" w:bidi="hi-IN"/>
              </w:rPr>
            </w:pPr>
            <w:r w:rsidRPr="00EB3B07">
              <w:rPr>
                <w:rFonts w:ascii="Times New Roman" w:eastAsia="Times New Roman" w:hAnsi="Times New Roman" w:cs="Times New Roman"/>
                <w:b/>
                <w:bCs/>
                <w:color w:val="000000"/>
                <w:sz w:val="24"/>
                <w:szCs w:val="24"/>
                <w:lang w:eastAsia="en-IN" w:bidi="hi-IN"/>
              </w:rPr>
              <w:t>Percentage</w:t>
            </w:r>
          </w:p>
        </w:tc>
      </w:tr>
      <w:tr w:rsidR="003B6F29" w:rsidRPr="00EB3B07" w14:paraId="0DFA1FA8" w14:textId="77777777" w:rsidTr="00712CA0">
        <w:tc>
          <w:tcPr>
            <w:tcW w:w="959" w:type="dxa"/>
          </w:tcPr>
          <w:p w14:paraId="55E2FE1E" w14:textId="77777777" w:rsidR="003B6F29" w:rsidRPr="00EB3B07" w:rsidRDefault="003B6F29" w:rsidP="00712CA0">
            <w:pPr>
              <w:spacing w:line="360" w:lineRule="auto"/>
              <w:jc w:val="both"/>
              <w:rPr>
                <w:rFonts w:ascii="Times New Roman" w:hAnsi="Times New Roman" w:cs="Times New Roman"/>
                <w:b/>
                <w:sz w:val="24"/>
                <w:szCs w:val="24"/>
              </w:rPr>
            </w:pPr>
            <w:r w:rsidRPr="00EB3B07">
              <w:rPr>
                <w:rFonts w:ascii="Times New Roman" w:hAnsi="Times New Roman" w:cs="Times New Roman"/>
                <w:b/>
                <w:sz w:val="24"/>
                <w:szCs w:val="24"/>
              </w:rPr>
              <w:t>1</w:t>
            </w:r>
          </w:p>
        </w:tc>
        <w:tc>
          <w:tcPr>
            <w:tcW w:w="8617" w:type="dxa"/>
            <w:gridSpan w:val="3"/>
          </w:tcPr>
          <w:p w14:paraId="003BB778" w14:textId="77777777" w:rsidR="003B6F29" w:rsidRPr="00EB3B07" w:rsidRDefault="003B6F29" w:rsidP="00712CA0">
            <w:pPr>
              <w:spacing w:line="360" w:lineRule="auto"/>
              <w:jc w:val="both"/>
              <w:rPr>
                <w:rFonts w:ascii="Times New Roman" w:hAnsi="Times New Roman" w:cs="Times New Roman"/>
                <w:b/>
                <w:sz w:val="24"/>
                <w:szCs w:val="24"/>
              </w:rPr>
            </w:pPr>
            <w:r w:rsidRPr="00EB3B07">
              <w:rPr>
                <w:rFonts w:ascii="Times New Roman" w:eastAsia="Times New Roman" w:hAnsi="Times New Roman" w:cs="Times New Roman"/>
                <w:b/>
                <w:bCs/>
                <w:color w:val="000000"/>
                <w:sz w:val="24"/>
                <w:szCs w:val="24"/>
                <w:lang w:eastAsia="en-IN" w:bidi="hi-IN"/>
              </w:rPr>
              <w:t>Age in years</w:t>
            </w:r>
          </w:p>
        </w:tc>
      </w:tr>
      <w:tr w:rsidR="003B6F29" w:rsidRPr="00EB3B07" w14:paraId="538A7907" w14:textId="77777777" w:rsidTr="00712CA0">
        <w:tc>
          <w:tcPr>
            <w:tcW w:w="959" w:type="dxa"/>
          </w:tcPr>
          <w:p w14:paraId="4F9D3830"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5D816E92"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18-27</w:t>
            </w:r>
          </w:p>
        </w:tc>
        <w:tc>
          <w:tcPr>
            <w:tcW w:w="2394" w:type="dxa"/>
            <w:vAlign w:val="center"/>
          </w:tcPr>
          <w:p w14:paraId="497BC0FD"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38</w:t>
            </w:r>
          </w:p>
        </w:tc>
        <w:tc>
          <w:tcPr>
            <w:tcW w:w="2394" w:type="dxa"/>
            <w:vAlign w:val="center"/>
          </w:tcPr>
          <w:p w14:paraId="2BA77D9B"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63.3</w:t>
            </w:r>
          </w:p>
        </w:tc>
      </w:tr>
      <w:tr w:rsidR="003B6F29" w:rsidRPr="00EB3B07" w14:paraId="13C7D1A1" w14:textId="77777777" w:rsidTr="00712CA0">
        <w:tc>
          <w:tcPr>
            <w:tcW w:w="959" w:type="dxa"/>
          </w:tcPr>
          <w:p w14:paraId="0251D398"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182F1DBA"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28-37</w:t>
            </w:r>
          </w:p>
        </w:tc>
        <w:tc>
          <w:tcPr>
            <w:tcW w:w="2394" w:type="dxa"/>
            <w:vAlign w:val="center"/>
          </w:tcPr>
          <w:p w14:paraId="62942231"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12</w:t>
            </w:r>
          </w:p>
        </w:tc>
        <w:tc>
          <w:tcPr>
            <w:tcW w:w="2394" w:type="dxa"/>
            <w:vAlign w:val="center"/>
          </w:tcPr>
          <w:p w14:paraId="67F0966D"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20.0</w:t>
            </w:r>
          </w:p>
        </w:tc>
      </w:tr>
      <w:tr w:rsidR="003B6F29" w:rsidRPr="00EB3B07" w14:paraId="3BA8E160" w14:textId="77777777" w:rsidTr="00712CA0">
        <w:tc>
          <w:tcPr>
            <w:tcW w:w="959" w:type="dxa"/>
          </w:tcPr>
          <w:p w14:paraId="73C1D4E4"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6E113300"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38-47</w:t>
            </w:r>
          </w:p>
        </w:tc>
        <w:tc>
          <w:tcPr>
            <w:tcW w:w="2394" w:type="dxa"/>
            <w:vAlign w:val="center"/>
          </w:tcPr>
          <w:p w14:paraId="24DE70BA"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8</w:t>
            </w:r>
          </w:p>
        </w:tc>
        <w:tc>
          <w:tcPr>
            <w:tcW w:w="2394" w:type="dxa"/>
            <w:vAlign w:val="center"/>
          </w:tcPr>
          <w:p w14:paraId="04974E70"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13.3</w:t>
            </w:r>
          </w:p>
        </w:tc>
      </w:tr>
      <w:tr w:rsidR="003B6F29" w:rsidRPr="00EB3B07" w14:paraId="7EA06BE4" w14:textId="77777777" w:rsidTr="00712CA0">
        <w:tc>
          <w:tcPr>
            <w:tcW w:w="959" w:type="dxa"/>
          </w:tcPr>
          <w:p w14:paraId="58DAECAD"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61B689A7"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48-58</w:t>
            </w:r>
          </w:p>
        </w:tc>
        <w:tc>
          <w:tcPr>
            <w:tcW w:w="2394" w:type="dxa"/>
            <w:vAlign w:val="center"/>
          </w:tcPr>
          <w:p w14:paraId="32CBBF95"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w:t>
            </w:r>
          </w:p>
        </w:tc>
        <w:tc>
          <w:tcPr>
            <w:tcW w:w="2394" w:type="dxa"/>
            <w:vAlign w:val="center"/>
          </w:tcPr>
          <w:p w14:paraId="4D8190E4"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1.7</w:t>
            </w:r>
          </w:p>
        </w:tc>
      </w:tr>
      <w:tr w:rsidR="003B6F29" w:rsidRPr="00EB3B07" w14:paraId="674D5A33" w14:textId="77777777" w:rsidTr="00712CA0">
        <w:tc>
          <w:tcPr>
            <w:tcW w:w="959" w:type="dxa"/>
          </w:tcPr>
          <w:p w14:paraId="6B580DB3"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2C12803E"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58 and above</w:t>
            </w:r>
          </w:p>
        </w:tc>
        <w:tc>
          <w:tcPr>
            <w:tcW w:w="2394" w:type="dxa"/>
            <w:vAlign w:val="center"/>
          </w:tcPr>
          <w:p w14:paraId="5CCE99DF"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w:t>
            </w:r>
          </w:p>
        </w:tc>
        <w:tc>
          <w:tcPr>
            <w:tcW w:w="2394" w:type="dxa"/>
            <w:vAlign w:val="center"/>
          </w:tcPr>
          <w:p w14:paraId="7CF1E78F"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1.7</w:t>
            </w:r>
          </w:p>
        </w:tc>
      </w:tr>
      <w:tr w:rsidR="003B6F29" w:rsidRPr="00EB3B07" w14:paraId="33EE3E18" w14:textId="77777777" w:rsidTr="00712CA0">
        <w:tc>
          <w:tcPr>
            <w:tcW w:w="959" w:type="dxa"/>
          </w:tcPr>
          <w:p w14:paraId="1D8A3D1B" w14:textId="77777777" w:rsidR="003B6F29" w:rsidRPr="00EB3B07" w:rsidRDefault="003B6F29" w:rsidP="00712CA0">
            <w:pPr>
              <w:spacing w:line="360" w:lineRule="auto"/>
              <w:jc w:val="both"/>
              <w:rPr>
                <w:rFonts w:ascii="Times New Roman" w:hAnsi="Times New Roman" w:cs="Times New Roman"/>
                <w:b/>
                <w:sz w:val="24"/>
                <w:szCs w:val="24"/>
              </w:rPr>
            </w:pPr>
            <w:r w:rsidRPr="00EB3B07">
              <w:rPr>
                <w:rFonts w:ascii="Times New Roman" w:hAnsi="Times New Roman" w:cs="Times New Roman"/>
                <w:b/>
                <w:sz w:val="24"/>
                <w:szCs w:val="24"/>
              </w:rPr>
              <w:t>2</w:t>
            </w:r>
          </w:p>
        </w:tc>
        <w:tc>
          <w:tcPr>
            <w:tcW w:w="8617" w:type="dxa"/>
            <w:gridSpan w:val="3"/>
          </w:tcPr>
          <w:p w14:paraId="5B5701D5" w14:textId="77777777" w:rsidR="003B6F29" w:rsidRPr="00EB3B07" w:rsidRDefault="003B6F29" w:rsidP="00712CA0">
            <w:pPr>
              <w:spacing w:line="360" w:lineRule="auto"/>
              <w:jc w:val="both"/>
              <w:rPr>
                <w:rFonts w:ascii="Times New Roman" w:hAnsi="Times New Roman" w:cs="Times New Roman"/>
                <w:b/>
                <w:sz w:val="24"/>
                <w:szCs w:val="24"/>
              </w:rPr>
            </w:pPr>
            <w:r w:rsidRPr="00EB3B07">
              <w:rPr>
                <w:rFonts w:ascii="Times New Roman" w:eastAsia="Times New Roman" w:hAnsi="Times New Roman" w:cs="Times New Roman"/>
                <w:b/>
                <w:bCs/>
                <w:color w:val="000000"/>
                <w:sz w:val="24"/>
                <w:szCs w:val="24"/>
              </w:rPr>
              <w:t>Educational status</w:t>
            </w:r>
          </w:p>
        </w:tc>
      </w:tr>
      <w:tr w:rsidR="003B6F29" w:rsidRPr="00EB3B07" w14:paraId="009BFC0C" w14:textId="77777777" w:rsidTr="00712CA0">
        <w:tc>
          <w:tcPr>
            <w:tcW w:w="959" w:type="dxa"/>
          </w:tcPr>
          <w:p w14:paraId="55D0DFE8"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492AA22B"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GNM </w:t>
            </w:r>
            <w:r w:rsidRPr="00EB3B07">
              <w:rPr>
                <w:rFonts w:ascii="Times New Roman" w:eastAsia="Times New Roman" w:hAnsi="Times New Roman" w:cs="Times New Roman"/>
                <w:color w:val="000000"/>
                <w:sz w:val="24"/>
                <w:szCs w:val="24"/>
              </w:rPr>
              <w:t>Student</w:t>
            </w:r>
          </w:p>
        </w:tc>
        <w:tc>
          <w:tcPr>
            <w:tcW w:w="2394" w:type="dxa"/>
            <w:vAlign w:val="center"/>
          </w:tcPr>
          <w:p w14:paraId="039C3221"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30</w:t>
            </w:r>
          </w:p>
        </w:tc>
        <w:tc>
          <w:tcPr>
            <w:tcW w:w="2394" w:type="dxa"/>
            <w:vAlign w:val="center"/>
          </w:tcPr>
          <w:p w14:paraId="1A3BBBB0"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50.0</w:t>
            </w:r>
          </w:p>
        </w:tc>
      </w:tr>
      <w:tr w:rsidR="003B6F29" w:rsidRPr="00EB3B07" w14:paraId="5A038540" w14:textId="77777777" w:rsidTr="00712CA0">
        <w:tc>
          <w:tcPr>
            <w:tcW w:w="959" w:type="dxa"/>
          </w:tcPr>
          <w:p w14:paraId="7B21192B"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3FCF8B65" w14:textId="77777777" w:rsidR="003B6F29" w:rsidRPr="00EB3B07" w:rsidRDefault="003B6F29" w:rsidP="00712CA0">
            <w:pPr>
              <w:spacing w:line="360" w:lineRule="auto"/>
              <w:rPr>
                <w:rFonts w:ascii="Times New Roman" w:eastAsia="Times New Roman" w:hAnsi="Times New Roman" w:cs="Times New Roman"/>
                <w:color w:val="000000"/>
                <w:sz w:val="24"/>
                <w:szCs w:val="24"/>
              </w:rPr>
            </w:pPr>
            <w:proofErr w:type="spellStart"/>
            <w:r w:rsidRPr="00EB3B07">
              <w:rPr>
                <w:rFonts w:ascii="Times New Roman" w:eastAsia="Times New Roman" w:hAnsi="Times New Roman" w:cs="Times New Roman"/>
                <w:color w:val="000000"/>
                <w:sz w:val="24"/>
                <w:szCs w:val="24"/>
              </w:rPr>
              <w:t>B.B.Sc</w:t>
            </w:r>
            <w:proofErr w:type="spellEnd"/>
            <w:r w:rsidRPr="00EB3B07">
              <w:rPr>
                <w:rFonts w:ascii="Times New Roman" w:eastAsia="Times New Roman" w:hAnsi="Times New Roman" w:cs="Times New Roman"/>
                <w:color w:val="000000"/>
                <w:sz w:val="24"/>
                <w:szCs w:val="24"/>
              </w:rPr>
              <w:t>. Nursing</w:t>
            </w:r>
          </w:p>
        </w:tc>
        <w:tc>
          <w:tcPr>
            <w:tcW w:w="2394" w:type="dxa"/>
            <w:vAlign w:val="center"/>
          </w:tcPr>
          <w:p w14:paraId="182381FA"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3</w:t>
            </w:r>
          </w:p>
        </w:tc>
        <w:tc>
          <w:tcPr>
            <w:tcW w:w="2394" w:type="dxa"/>
            <w:vAlign w:val="center"/>
          </w:tcPr>
          <w:p w14:paraId="253E16F5"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5.0</w:t>
            </w:r>
          </w:p>
        </w:tc>
      </w:tr>
      <w:tr w:rsidR="003B6F29" w:rsidRPr="00EB3B07" w14:paraId="0B3C5EF4" w14:textId="77777777" w:rsidTr="00712CA0">
        <w:tc>
          <w:tcPr>
            <w:tcW w:w="959" w:type="dxa"/>
          </w:tcPr>
          <w:p w14:paraId="541BD6B2"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4B083A76" w14:textId="77777777" w:rsidR="003B6F29" w:rsidRPr="00EB3B07" w:rsidRDefault="003B6F29" w:rsidP="00712CA0">
            <w:pPr>
              <w:spacing w:line="360" w:lineRule="auto"/>
              <w:rPr>
                <w:rFonts w:ascii="Times New Roman" w:eastAsia="Times New Roman" w:hAnsi="Times New Roman" w:cs="Times New Roman"/>
                <w:color w:val="000000"/>
                <w:sz w:val="24"/>
                <w:szCs w:val="24"/>
              </w:rPr>
            </w:pPr>
            <w:proofErr w:type="spellStart"/>
            <w:r w:rsidRPr="00EB3B07">
              <w:rPr>
                <w:rFonts w:ascii="Times New Roman" w:eastAsia="Times New Roman" w:hAnsi="Times New Roman" w:cs="Times New Roman"/>
                <w:color w:val="000000"/>
                <w:sz w:val="24"/>
                <w:szCs w:val="24"/>
              </w:rPr>
              <w:t>P.B.B.Sc.Nursing</w:t>
            </w:r>
            <w:proofErr w:type="spellEnd"/>
          </w:p>
        </w:tc>
        <w:tc>
          <w:tcPr>
            <w:tcW w:w="2394" w:type="dxa"/>
            <w:vAlign w:val="center"/>
          </w:tcPr>
          <w:p w14:paraId="15B7ABDE"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15</w:t>
            </w:r>
          </w:p>
        </w:tc>
        <w:tc>
          <w:tcPr>
            <w:tcW w:w="2394" w:type="dxa"/>
            <w:vAlign w:val="center"/>
          </w:tcPr>
          <w:p w14:paraId="424925CF"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25.0</w:t>
            </w:r>
          </w:p>
        </w:tc>
      </w:tr>
      <w:tr w:rsidR="003B6F29" w:rsidRPr="00EB3B07" w14:paraId="474368A5" w14:textId="77777777" w:rsidTr="00712CA0">
        <w:tc>
          <w:tcPr>
            <w:tcW w:w="959" w:type="dxa"/>
          </w:tcPr>
          <w:p w14:paraId="26136792"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517916F7" w14:textId="77777777" w:rsidR="003B6F29" w:rsidRPr="00EB3B07" w:rsidRDefault="003B6F29" w:rsidP="00712CA0">
            <w:pPr>
              <w:spacing w:line="360" w:lineRule="auto"/>
              <w:rPr>
                <w:rFonts w:ascii="Times New Roman" w:eastAsia="Times New Roman" w:hAnsi="Times New Roman" w:cs="Times New Roman"/>
                <w:color w:val="000000"/>
                <w:sz w:val="24"/>
                <w:szCs w:val="24"/>
              </w:rPr>
            </w:pPr>
            <w:proofErr w:type="spellStart"/>
            <w:r w:rsidRPr="00EB3B07">
              <w:rPr>
                <w:rFonts w:ascii="Times New Roman" w:eastAsia="Times New Roman" w:hAnsi="Times New Roman" w:cs="Times New Roman"/>
                <w:color w:val="000000"/>
                <w:sz w:val="24"/>
                <w:szCs w:val="24"/>
              </w:rPr>
              <w:t>M.Sc.Nursing</w:t>
            </w:r>
            <w:proofErr w:type="spellEnd"/>
          </w:p>
        </w:tc>
        <w:tc>
          <w:tcPr>
            <w:tcW w:w="2394" w:type="dxa"/>
            <w:vAlign w:val="center"/>
          </w:tcPr>
          <w:p w14:paraId="2D72F426"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11</w:t>
            </w:r>
          </w:p>
        </w:tc>
        <w:tc>
          <w:tcPr>
            <w:tcW w:w="2394" w:type="dxa"/>
            <w:vAlign w:val="center"/>
          </w:tcPr>
          <w:p w14:paraId="2E0D174B"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18.3</w:t>
            </w:r>
          </w:p>
        </w:tc>
      </w:tr>
      <w:tr w:rsidR="003B6F29" w:rsidRPr="00EB3B07" w14:paraId="5F3EF59F" w14:textId="77777777" w:rsidTr="00712CA0">
        <w:tc>
          <w:tcPr>
            <w:tcW w:w="959" w:type="dxa"/>
          </w:tcPr>
          <w:p w14:paraId="001257F7"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5AC53FEC"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Ph.D. Nursing</w:t>
            </w:r>
          </w:p>
        </w:tc>
        <w:tc>
          <w:tcPr>
            <w:tcW w:w="2394" w:type="dxa"/>
            <w:vAlign w:val="center"/>
          </w:tcPr>
          <w:p w14:paraId="5C322C7B"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w:t>
            </w:r>
          </w:p>
        </w:tc>
        <w:tc>
          <w:tcPr>
            <w:tcW w:w="2394" w:type="dxa"/>
            <w:vAlign w:val="center"/>
          </w:tcPr>
          <w:p w14:paraId="0BE159CE"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1.7</w:t>
            </w:r>
          </w:p>
        </w:tc>
      </w:tr>
      <w:tr w:rsidR="003B6F29" w:rsidRPr="00EB3B07" w14:paraId="33FE16E4" w14:textId="77777777" w:rsidTr="00712CA0">
        <w:tc>
          <w:tcPr>
            <w:tcW w:w="959" w:type="dxa"/>
          </w:tcPr>
          <w:p w14:paraId="0D61C109" w14:textId="77777777" w:rsidR="003B6F29" w:rsidRPr="00EB3B07" w:rsidRDefault="003B6F29" w:rsidP="00712CA0">
            <w:pPr>
              <w:spacing w:line="360" w:lineRule="auto"/>
              <w:jc w:val="both"/>
              <w:rPr>
                <w:rFonts w:ascii="Times New Roman" w:hAnsi="Times New Roman" w:cs="Times New Roman"/>
                <w:b/>
                <w:sz w:val="24"/>
                <w:szCs w:val="24"/>
              </w:rPr>
            </w:pPr>
            <w:r w:rsidRPr="00EB3B07">
              <w:rPr>
                <w:rFonts w:ascii="Times New Roman" w:hAnsi="Times New Roman" w:cs="Times New Roman"/>
                <w:b/>
                <w:sz w:val="24"/>
                <w:szCs w:val="24"/>
              </w:rPr>
              <w:t>3</w:t>
            </w:r>
          </w:p>
        </w:tc>
        <w:tc>
          <w:tcPr>
            <w:tcW w:w="8617" w:type="dxa"/>
            <w:gridSpan w:val="3"/>
          </w:tcPr>
          <w:p w14:paraId="7A373BCD" w14:textId="77777777" w:rsidR="003B6F29" w:rsidRPr="00EB3B07" w:rsidRDefault="003B6F29" w:rsidP="00712CA0">
            <w:pPr>
              <w:spacing w:line="360" w:lineRule="auto"/>
              <w:rPr>
                <w:rFonts w:ascii="Times New Roman" w:eastAsia="Times New Roman" w:hAnsi="Times New Roman" w:cs="Times New Roman"/>
                <w:b/>
                <w:color w:val="000000"/>
                <w:sz w:val="24"/>
                <w:szCs w:val="24"/>
              </w:rPr>
            </w:pPr>
            <w:r w:rsidRPr="00EB3B07">
              <w:rPr>
                <w:rFonts w:ascii="Times New Roman" w:hAnsi="Times New Roman" w:cs="Times New Roman"/>
                <w:b/>
                <w:sz w:val="24"/>
                <w:szCs w:val="24"/>
              </w:rPr>
              <w:t>S</w:t>
            </w:r>
            <w:r w:rsidRPr="00EB3B07">
              <w:rPr>
                <w:rFonts w:ascii="Times New Roman" w:eastAsia="Times New Roman" w:hAnsi="Times New Roman" w:cs="Times New Roman"/>
                <w:b/>
                <w:bCs/>
                <w:color w:val="000000"/>
                <w:sz w:val="24"/>
                <w:szCs w:val="24"/>
              </w:rPr>
              <w:t>tatus of employment</w:t>
            </w:r>
          </w:p>
        </w:tc>
      </w:tr>
      <w:tr w:rsidR="003B6F29" w:rsidRPr="00EB3B07" w14:paraId="3686087E" w14:textId="77777777" w:rsidTr="00712CA0">
        <w:tc>
          <w:tcPr>
            <w:tcW w:w="959" w:type="dxa"/>
          </w:tcPr>
          <w:p w14:paraId="35C10690"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4925A511"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Student</w:t>
            </w:r>
          </w:p>
        </w:tc>
        <w:tc>
          <w:tcPr>
            <w:tcW w:w="2394" w:type="dxa"/>
            <w:vAlign w:val="center"/>
          </w:tcPr>
          <w:p w14:paraId="443A6673"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30</w:t>
            </w:r>
          </w:p>
        </w:tc>
        <w:tc>
          <w:tcPr>
            <w:tcW w:w="2394" w:type="dxa"/>
            <w:vAlign w:val="center"/>
          </w:tcPr>
          <w:p w14:paraId="0F792B7D"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50.0</w:t>
            </w:r>
          </w:p>
        </w:tc>
      </w:tr>
      <w:tr w:rsidR="003B6F29" w:rsidRPr="00EB3B07" w14:paraId="0030B2E6" w14:textId="77777777" w:rsidTr="00712CA0">
        <w:tc>
          <w:tcPr>
            <w:tcW w:w="959" w:type="dxa"/>
          </w:tcPr>
          <w:p w14:paraId="4F009873"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64E542FA"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Faculty</w:t>
            </w:r>
          </w:p>
        </w:tc>
        <w:tc>
          <w:tcPr>
            <w:tcW w:w="2394" w:type="dxa"/>
            <w:vAlign w:val="center"/>
          </w:tcPr>
          <w:p w14:paraId="4A474A6F"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30</w:t>
            </w:r>
          </w:p>
        </w:tc>
        <w:tc>
          <w:tcPr>
            <w:tcW w:w="2394" w:type="dxa"/>
            <w:vAlign w:val="center"/>
          </w:tcPr>
          <w:p w14:paraId="2BFF6775"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50.0</w:t>
            </w:r>
          </w:p>
        </w:tc>
      </w:tr>
      <w:tr w:rsidR="003B6F29" w:rsidRPr="00EB3B07" w14:paraId="4ADB7521" w14:textId="77777777" w:rsidTr="00712CA0">
        <w:tc>
          <w:tcPr>
            <w:tcW w:w="959" w:type="dxa"/>
          </w:tcPr>
          <w:p w14:paraId="674BC84A" w14:textId="77777777" w:rsidR="003B6F29" w:rsidRPr="00EB3B07" w:rsidRDefault="003B6F29" w:rsidP="00712CA0">
            <w:pPr>
              <w:spacing w:line="360" w:lineRule="auto"/>
              <w:jc w:val="both"/>
              <w:rPr>
                <w:rFonts w:ascii="Times New Roman" w:hAnsi="Times New Roman" w:cs="Times New Roman"/>
                <w:b/>
                <w:sz w:val="24"/>
                <w:szCs w:val="24"/>
              </w:rPr>
            </w:pPr>
            <w:r w:rsidRPr="00EB3B07">
              <w:rPr>
                <w:rFonts w:ascii="Times New Roman" w:hAnsi="Times New Roman" w:cs="Times New Roman"/>
                <w:b/>
                <w:sz w:val="24"/>
                <w:szCs w:val="24"/>
              </w:rPr>
              <w:t>4</w:t>
            </w:r>
          </w:p>
        </w:tc>
        <w:tc>
          <w:tcPr>
            <w:tcW w:w="8617" w:type="dxa"/>
            <w:gridSpan w:val="3"/>
          </w:tcPr>
          <w:p w14:paraId="614FBB90"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sidRPr="00EB3B07">
              <w:rPr>
                <w:rFonts w:ascii="Times New Roman" w:eastAsia="Times New Roman" w:hAnsi="Times New Roman" w:cs="Times New Roman"/>
                <w:b/>
                <w:color w:val="000000"/>
                <w:sz w:val="24"/>
                <w:szCs w:val="24"/>
              </w:rPr>
              <w:t xml:space="preserve">Gender </w:t>
            </w:r>
          </w:p>
        </w:tc>
      </w:tr>
      <w:tr w:rsidR="003B6F29" w:rsidRPr="00EB3B07" w14:paraId="7A2F782B" w14:textId="77777777" w:rsidTr="00712CA0">
        <w:tc>
          <w:tcPr>
            <w:tcW w:w="959" w:type="dxa"/>
          </w:tcPr>
          <w:p w14:paraId="60294974"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2AF3D882"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 xml:space="preserve">Female </w:t>
            </w:r>
          </w:p>
        </w:tc>
        <w:tc>
          <w:tcPr>
            <w:tcW w:w="2394" w:type="dxa"/>
            <w:vAlign w:val="center"/>
          </w:tcPr>
          <w:p w14:paraId="67C5C63F"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60</w:t>
            </w:r>
          </w:p>
        </w:tc>
        <w:tc>
          <w:tcPr>
            <w:tcW w:w="2394" w:type="dxa"/>
            <w:vAlign w:val="center"/>
          </w:tcPr>
          <w:p w14:paraId="2953429E"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100</w:t>
            </w:r>
          </w:p>
        </w:tc>
      </w:tr>
      <w:tr w:rsidR="003B6F29" w:rsidRPr="00EB3B07" w14:paraId="7DAC16FF" w14:textId="77777777" w:rsidTr="00712CA0">
        <w:tc>
          <w:tcPr>
            <w:tcW w:w="959" w:type="dxa"/>
          </w:tcPr>
          <w:p w14:paraId="0A22027C" w14:textId="77777777" w:rsidR="003B6F29" w:rsidRPr="00EB3B07" w:rsidRDefault="003B6F29" w:rsidP="00712CA0">
            <w:pPr>
              <w:spacing w:line="360" w:lineRule="auto"/>
              <w:jc w:val="both"/>
              <w:rPr>
                <w:rFonts w:ascii="Times New Roman" w:hAnsi="Times New Roman" w:cs="Times New Roman"/>
                <w:b/>
                <w:sz w:val="24"/>
                <w:szCs w:val="24"/>
              </w:rPr>
            </w:pPr>
          </w:p>
        </w:tc>
        <w:tc>
          <w:tcPr>
            <w:tcW w:w="3829" w:type="dxa"/>
          </w:tcPr>
          <w:p w14:paraId="55C60212" w14:textId="77777777" w:rsidR="003B6F29" w:rsidRPr="00EB3B07" w:rsidRDefault="003B6F29" w:rsidP="00712CA0">
            <w:pPr>
              <w:spacing w:line="360" w:lineRule="auto"/>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 xml:space="preserve">Male </w:t>
            </w:r>
          </w:p>
        </w:tc>
        <w:tc>
          <w:tcPr>
            <w:tcW w:w="2394" w:type="dxa"/>
            <w:vAlign w:val="center"/>
          </w:tcPr>
          <w:p w14:paraId="284A6121"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00</w:t>
            </w:r>
          </w:p>
        </w:tc>
        <w:tc>
          <w:tcPr>
            <w:tcW w:w="2394" w:type="dxa"/>
            <w:vAlign w:val="center"/>
          </w:tcPr>
          <w:p w14:paraId="487CFABE" w14:textId="77777777" w:rsidR="003B6F29" w:rsidRPr="00EB3B07" w:rsidRDefault="003B6F29" w:rsidP="00712CA0">
            <w:pPr>
              <w:spacing w:line="360" w:lineRule="auto"/>
              <w:jc w:val="center"/>
              <w:rPr>
                <w:rFonts w:ascii="Times New Roman" w:eastAsia="Times New Roman" w:hAnsi="Times New Roman" w:cs="Times New Roman"/>
                <w:color w:val="000000"/>
                <w:sz w:val="24"/>
                <w:szCs w:val="24"/>
              </w:rPr>
            </w:pPr>
            <w:r w:rsidRPr="00EB3B07">
              <w:rPr>
                <w:rFonts w:ascii="Times New Roman" w:eastAsia="Times New Roman" w:hAnsi="Times New Roman" w:cs="Times New Roman"/>
                <w:color w:val="000000"/>
                <w:sz w:val="24"/>
                <w:szCs w:val="24"/>
              </w:rPr>
              <w:t>00</w:t>
            </w:r>
          </w:p>
        </w:tc>
      </w:tr>
    </w:tbl>
    <w:p w14:paraId="4DFB3BE2" w14:textId="77777777" w:rsidR="003B6F29" w:rsidRPr="00FF5D54" w:rsidRDefault="003B6F29" w:rsidP="003B6F29">
      <w:pPr>
        <w:spacing w:after="0" w:line="360" w:lineRule="auto"/>
        <w:jc w:val="both"/>
        <w:rPr>
          <w:rFonts w:ascii="Times New Roman" w:hAnsi="Times New Roman" w:cs="Times New Roman"/>
          <w:b/>
          <w:sz w:val="24"/>
          <w:szCs w:val="24"/>
        </w:rPr>
      </w:pPr>
    </w:p>
    <w:p w14:paraId="3A3521B2" w14:textId="77777777" w:rsidR="003B6F29" w:rsidRDefault="003B6F29" w:rsidP="003B6F29">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The data in table 1 show that-majority of the age group, belong age of </w:t>
      </w:r>
      <w:r w:rsidRPr="00FF5D54">
        <w:rPr>
          <w:rFonts w:ascii="Times New Roman" w:hAnsi="Times New Roman" w:cs="Times New Roman"/>
          <w:sz w:val="24"/>
          <w:szCs w:val="24"/>
        </w:rPr>
        <w:t xml:space="preserve">18 to 27 </w:t>
      </w:r>
      <w:r>
        <w:rPr>
          <w:rFonts w:ascii="Times New Roman" w:hAnsi="Times New Roman" w:cs="Times New Roman"/>
          <w:sz w:val="24"/>
          <w:szCs w:val="24"/>
        </w:rPr>
        <w:t>years old (</w:t>
      </w:r>
      <w:r w:rsidRPr="00FF5D54">
        <w:rPr>
          <w:rFonts w:ascii="Times New Roman" w:hAnsi="Times New Roman" w:cs="Times New Roman"/>
          <w:sz w:val="24"/>
          <w:szCs w:val="24"/>
        </w:rPr>
        <w:t>63.3%</w:t>
      </w:r>
      <w:r>
        <w:rPr>
          <w:rFonts w:ascii="Times New Roman" w:hAnsi="Times New Roman" w:cs="Times New Roman"/>
          <w:sz w:val="24"/>
          <w:szCs w:val="24"/>
        </w:rPr>
        <w:t>)and age group of</w:t>
      </w:r>
      <w:r w:rsidRPr="00FF5D54">
        <w:rPr>
          <w:rFonts w:ascii="Times New Roman" w:hAnsi="Times New Roman" w:cs="Times New Roman"/>
          <w:sz w:val="24"/>
          <w:szCs w:val="24"/>
        </w:rPr>
        <w:t xml:space="preserve"> 28 to 37 </w:t>
      </w:r>
      <w:r>
        <w:rPr>
          <w:rFonts w:ascii="Times New Roman" w:hAnsi="Times New Roman" w:cs="Times New Roman"/>
          <w:sz w:val="24"/>
          <w:szCs w:val="24"/>
        </w:rPr>
        <w:t xml:space="preserve">years old and </w:t>
      </w:r>
      <w:r w:rsidRPr="00AE65FB">
        <w:rPr>
          <w:rFonts w:ascii="Times New Roman" w:eastAsia="Times New Roman" w:hAnsi="Times New Roman" w:cs="Times New Roman"/>
          <w:color w:val="000000"/>
          <w:sz w:val="24"/>
          <w:szCs w:val="24"/>
        </w:rPr>
        <w:t>38-47</w:t>
      </w:r>
      <w:r>
        <w:rPr>
          <w:rFonts w:ascii="Times New Roman" w:eastAsia="Times New Roman" w:hAnsi="Times New Roman" w:cs="Times New Roman"/>
          <w:color w:val="000000"/>
          <w:sz w:val="24"/>
          <w:szCs w:val="24"/>
        </w:rPr>
        <w:t>years old</w:t>
      </w:r>
      <w:r>
        <w:rPr>
          <w:rFonts w:ascii="Times New Roman" w:hAnsi="Times New Roman" w:cs="Times New Roman"/>
          <w:sz w:val="24"/>
          <w:szCs w:val="24"/>
        </w:rPr>
        <w:t xml:space="preserve"> constitute 20% and </w:t>
      </w:r>
      <w:r>
        <w:rPr>
          <w:rFonts w:ascii="Times New Roman" w:eastAsia="Times New Roman" w:hAnsi="Times New Roman" w:cs="Times New Roman"/>
          <w:color w:val="000000"/>
          <w:sz w:val="24"/>
          <w:szCs w:val="24"/>
        </w:rPr>
        <w:t xml:space="preserve">13.3% respectively whereas the </w:t>
      </w:r>
      <w:r w:rsidRPr="00FF5D54">
        <w:rPr>
          <w:rFonts w:ascii="Times New Roman" w:hAnsi="Times New Roman" w:cs="Times New Roman"/>
          <w:sz w:val="24"/>
          <w:szCs w:val="24"/>
        </w:rPr>
        <w:t xml:space="preserve">age group of </w:t>
      </w:r>
      <w:r w:rsidRPr="00AE65FB">
        <w:rPr>
          <w:rFonts w:ascii="Times New Roman" w:eastAsia="Times New Roman" w:hAnsi="Times New Roman" w:cs="Times New Roman"/>
          <w:color w:val="000000"/>
          <w:sz w:val="24"/>
          <w:szCs w:val="24"/>
        </w:rPr>
        <w:t>38-47</w:t>
      </w:r>
      <w:r>
        <w:rPr>
          <w:rFonts w:ascii="Times New Roman" w:eastAsia="Times New Roman" w:hAnsi="Times New Roman" w:cs="Times New Roman"/>
          <w:color w:val="000000"/>
          <w:sz w:val="24"/>
          <w:szCs w:val="24"/>
        </w:rPr>
        <w:t>,</w:t>
      </w:r>
      <w:r w:rsidRPr="00AE65FB">
        <w:rPr>
          <w:rFonts w:ascii="Times New Roman" w:eastAsia="Times New Roman" w:hAnsi="Times New Roman" w:cs="Times New Roman"/>
          <w:color w:val="000000"/>
          <w:sz w:val="24"/>
          <w:szCs w:val="24"/>
        </w:rPr>
        <w:t xml:space="preserve">58 and </w:t>
      </w:r>
      <w:proofErr w:type="spellStart"/>
      <w:r w:rsidRPr="00AE65FB">
        <w:rPr>
          <w:rFonts w:ascii="Times New Roman" w:eastAsia="Times New Roman" w:hAnsi="Times New Roman" w:cs="Times New Roman"/>
          <w:color w:val="000000"/>
          <w:sz w:val="24"/>
          <w:szCs w:val="24"/>
        </w:rPr>
        <w:t>above</w:t>
      </w:r>
      <w:r>
        <w:rPr>
          <w:rFonts w:ascii="Times New Roman" w:eastAsia="Times New Roman" w:hAnsi="Times New Roman" w:cs="Times New Roman"/>
          <w:color w:val="000000"/>
          <w:sz w:val="24"/>
          <w:szCs w:val="24"/>
        </w:rPr>
        <w:t>years</w:t>
      </w:r>
      <w:proofErr w:type="spellEnd"/>
      <w:r>
        <w:rPr>
          <w:rFonts w:ascii="Times New Roman" w:eastAsia="Times New Roman" w:hAnsi="Times New Roman" w:cs="Times New Roman"/>
          <w:color w:val="000000"/>
          <w:sz w:val="24"/>
          <w:szCs w:val="24"/>
        </w:rPr>
        <w:t xml:space="preserve"> of age have 1.7%respectively.  The mean</w:t>
      </w:r>
      <w:r w:rsidRPr="00FF5D54">
        <w:rPr>
          <w:rFonts w:ascii="Times New Roman" w:eastAsia="Times New Roman" w:hAnsi="Times New Roman" w:cs="Times New Roman"/>
          <w:color w:val="000000"/>
          <w:sz w:val="24"/>
          <w:szCs w:val="24"/>
        </w:rPr>
        <w:t xml:space="preserve"> age was 1.58 and standard deviation was 0.907</w:t>
      </w:r>
      <w:r>
        <w:rPr>
          <w:rFonts w:ascii="Times New Roman" w:eastAsia="Times New Roman" w:hAnsi="Times New Roman" w:cs="Times New Roman"/>
          <w:color w:val="000000"/>
          <w:sz w:val="24"/>
          <w:szCs w:val="24"/>
        </w:rPr>
        <w:t>.</w:t>
      </w:r>
    </w:p>
    <w:p w14:paraId="235A8647" w14:textId="77777777" w:rsidR="003B6F29" w:rsidRDefault="003B6F29" w:rsidP="003B6F29">
      <w:pPr>
        <w:spacing w:after="0" w:line="360" w:lineRule="auto"/>
        <w:jc w:val="both"/>
        <w:rPr>
          <w:rFonts w:ascii="Times New Roman" w:eastAsia="Times New Roman" w:hAnsi="Times New Roman" w:cs="Times New Roman"/>
          <w:color w:val="000000"/>
          <w:sz w:val="24"/>
          <w:szCs w:val="24"/>
        </w:rPr>
      </w:pPr>
      <w:r w:rsidRPr="00FF5D54">
        <w:rPr>
          <w:rFonts w:ascii="Times New Roman" w:hAnsi="Times New Roman" w:cs="Times New Roman"/>
          <w:bCs/>
          <w:sz w:val="24"/>
          <w:szCs w:val="24"/>
        </w:rPr>
        <w:t>Educational s</w:t>
      </w:r>
      <w:r>
        <w:rPr>
          <w:rFonts w:ascii="Times New Roman" w:hAnsi="Times New Roman" w:cs="Times New Roman"/>
          <w:bCs/>
          <w:sz w:val="24"/>
          <w:szCs w:val="24"/>
        </w:rPr>
        <w:t>tatus of the group shows that 50%</w:t>
      </w:r>
      <w:r w:rsidRPr="00FF5D54">
        <w:rPr>
          <w:rFonts w:ascii="Times New Roman" w:hAnsi="Times New Roman" w:cs="Times New Roman"/>
          <w:bCs/>
          <w:sz w:val="24"/>
          <w:szCs w:val="24"/>
        </w:rPr>
        <w:t xml:space="preserve"> samples were </w:t>
      </w:r>
      <w:r>
        <w:rPr>
          <w:rFonts w:ascii="Times New Roman" w:hAnsi="Times New Roman" w:cs="Times New Roman"/>
          <w:bCs/>
          <w:sz w:val="24"/>
          <w:szCs w:val="24"/>
        </w:rPr>
        <w:t>GNM students</w:t>
      </w:r>
      <w:r w:rsidRPr="00FF5D54">
        <w:rPr>
          <w:rFonts w:ascii="Times New Roman" w:hAnsi="Times New Roman" w:cs="Times New Roman"/>
          <w:bCs/>
          <w:sz w:val="24"/>
          <w:szCs w:val="24"/>
        </w:rPr>
        <w:t xml:space="preserve"> and</w:t>
      </w:r>
      <w:r>
        <w:rPr>
          <w:rFonts w:ascii="Times New Roman" w:hAnsi="Times New Roman" w:cs="Times New Roman"/>
          <w:bCs/>
          <w:sz w:val="24"/>
          <w:szCs w:val="24"/>
        </w:rPr>
        <w:t xml:space="preserve"> faculty</w:t>
      </w:r>
      <w:r w:rsidRPr="00FF5D54">
        <w:rPr>
          <w:rFonts w:ascii="Times New Roman" w:hAnsi="Times New Roman" w:cs="Times New Roman"/>
          <w:bCs/>
          <w:sz w:val="24"/>
          <w:szCs w:val="24"/>
        </w:rPr>
        <w:t xml:space="preserve"> educational status </w:t>
      </w:r>
      <w:proofErr w:type="spellStart"/>
      <w:r>
        <w:rPr>
          <w:rFonts w:ascii="Times New Roman" w:hAnsi="Times New Roman" w:cs="Times New Roman"/>
          <w:bCs/>
          <w:sz w:val="24"/>
          <w:szCs w:val="24"/>
        </w:rPr>
        <w:t>were:</w:t>
      </w:r>
      <w:r w:rsidRPr="00AE65FB">
        <w:rPr>
          <w:rFonts w:ascii="Times New Roman" w:eastAsia="Times New Roman" w:hAnsi="Times New Roman" w:cs="Times New Roman"/>
          <w:color w:val="000000"/>
          <w:sz w:val="24"/>
          <w:szCs w:val="24"/>
        </w:rPr>
        <w:t>B.B.Sc</w:t>
      </w:r>
      <w:proofErr w:type="spellEnd"/>
      <w:r w:rsidRPr="00AE65FB">
        <w:rPr>
          <w:rFonts w:ascii="Times New Roman" w:eastAsia="Times New Roman" w:hAnsi="Times New Roman" w:cs="Times New Roman"/>
          <w:color w:val="000000"/>
          <w:sz w:val="24"/>
          <w:szCs w:val="24"/>
        </w:rPr>
        <w:t>. Nursing</w:t>
      </w:r>
      <w:r>
        <w:rPr>
          <w:rFonts w:ascii="Times New Roman" w:eastAsia="Times New Roman" w:hAnsi="Times New Roman" w:cs="Times New Roman"/>
          <w:color w:val="000000"/>
          <w:sz w:val="24"/>
          <w:szCs w:val="24"/>
        </w:rPr>
        <w:t xml:space="preserve"> (5%</w:t>
      </w:r>
      <w:r w:rsidRPr="00FF5D54">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w:t>
      </w:r>
      <w:r w:rsidRPr="00AE65FB">
        <w:rPr>
          <w:rFonts w:ascii="Times New Roman" w:eastAsia="Times New Roman" w:hAnsi="Times New Roman" w:cs="Times New Roman"/>
          <w:color w:val="000000"/>
          <w:sz w:val="24"/>
          <w:szCs w:val="24"/>
        </w:rPr>
        <w:t>B.B.Sc</w:t>
      </w:r>
      <w:proofErr w:type="spellEnd"/>
      <w:r w:rsidRPr="00AE65FB">
        <w:rPr>
          <w:rFonts w:ascii="Times New Roman" w:eastAsia="Times New Roman" w:hAnsi="Times New Roman" w:cs="Times New Roman"/>
          <w:color w:val="000000"/>
          <w:sz w:val="24"/>
          <w:szCs w:val="24"/>
        </w:rPr>
        <w:t>. Nursing</w:t>
      </w:r>
      <w:r>
        <w:rPr>
          <w:rFonts w:ascii="Times New Roman" w:eastAsia="Times New Roman" w:hAnsi="Times New Roman" w:cs="Times New Roman"/>
          <w:color w:val="000000"/>
          <w:sz w:val="24"/>
          <w:szCs w:val="24"/>
        </w:rPr>
        <w:t xml:space="preserve"> (2</w:t>
      </w:r>
      <w:r w:rsidRPr="00FF5D54">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Pr="00FF5D54">
        <w:rPr>
          <w:rFonts w:ascii="Times New Roman" w:eastAsia="Times New Roman" w:hAnsi="Times New Roman" w:cs="Times New Roman"/>
          <w:color w:val="000000"/>
          <w:sz w:val="24"/>
          <w:szCs w:val="24"/>
        </w:rPr>
        <w:t xml:space="preserve">), </w:t>
      </w:r>
      <w:r w:rsidRPr="00AE65FB">
        <w:rPr>
          <w:rFonts w:ascii="Times New Roman" w:eastAsia="Times New Roman" w:hAnsi="Times New Roman" w:cs="Times New Roman"/>
          <w:color w:val="000000"/>
          <w:sz w:val="24"/>
          <w:szCs w:val="24"/>
        </w:rPr>
        <w:t>M.Sc. Nursi</w:t>
      </w:r>
      <w:r>
        <w:rPr>
          <w:rFonts w:ascii="Times New Roman" w:eastAsia="Times New Roman" w:hAnsi="Times New Roman" w:cs="Times New Roman"/>
          <w:color w:val="000000"/>
          <w:sz w:val="24"/>
          <w:szCs w:val="24"/>
        </w:rPr>
        <w:t>ng (18.3%</w:t>
      </w:r>
      <w:r w:rsidRPr="00FF5D54">
        <w:rPr>
          <w:rFonts w:ascii="Times New Roman" w:eastAsia="Times New Roman" w:hAnsi="Times New Roman" w:cs="Times New Roman"/>
          <w:color w:val="000000"/>
          <w:sz w:val="24"/>
          <w:szCs w:val="24"/>
        </w:rPr>
        <w:t xml:space="preserve">), and </w:t>
      </w:r>
      <w:r w:rsidRPr="00AE65FB">
        <w:rPr>
          <w:rFonts w:ascii="Times New Roman" w:eastAsia="Times New Roman" w:hAnsi="Times New Roman" w:cs="Times New Roman"/>
          <w:color w:val="000000"/>
          <w:sz w:val="24"/>
          <w:szCs w:val="24"/>
        </w:rPr>
        <w:t>Ph.D. Nursing</w:t>
      </w:r>
      <w:r w:rsidRPr="00FF5D54">
        <w:rPr>
          <w:rFonts w:ascii="Times New Roman" w:eastAsia="Times New Roman" w:hAnsi="Times New Roman" w:cs="Times New Roman"/>
          <w:color w:val="000000"/>
          <w:sz w:val="24"/>
          <w:szCs w:val="24"/>
        </w:rPr>
        <w:t xml:space="preserve"> (1</w:t>
      </w:r>
      <w:r>
        <w:rPr>
          <w:rFonts w:ascii="Times New Roman" w:eastAsia="Times New Roman" w:hAnsi="Times New Roman" w:cs="Times New Roman"/>
          <w:color w:val="000000"/>
          <w:sz w:val="24"/>
          <w:szCs w:val="24"/>
        </w:rPr>
        <w:t xml:space="preserve">.7%). The </w:t>
      </w:r>
      <w:proofErr w:type="spellStart"/>
      <w:r>
        <w:rPr>
          <w:rFonts w:ascii="Times New Roman" w:eastAsia="Times New Roman" w:hAnsi="Times New Roman" w:cs="Times New Roman"/>
          <w:color w:val="000000"/>
          <w:sz w:val="24"/>
          <w:szCs w:val="24"/>
        </w:rPr>
        <w:t>mean</w:t>
      </w:r>
      <w:r w:rsidRPr="00FF5D54">
        <w:rPr>
          <w:rFonts w:ascii="Times New Roman" w:hAnsi="Times New Roman" w:cs="Times New Roman"/>
          <w:bCs/>
          <w:sz w:val="24"/>
          <w:szCs w:val="24"/>
        </w:rPr>
        <w:t>educational</w:t>
      </w:r>
      <w:proofErr w:type="spellEnd"/>
      <w:r w:rsidRPr="00FF5D54">
        <w:rPr>
          <w:rFonts w:ascii="Times New Roman" w:hAnsi="Times New Roman" w:cs="Times New Roman"/>
          <w:bCs/>
          <w:sz w:val="24"/>
          <w:szCs w:val="24"/>
        </w:rPr>
        <w:t xml:space="preserve"> status</w:t>
      </w:r>
      <w:r w:rsidRPr="00FF5D54">
        <w:rPr>
          <w:rFonts w:ascii="Times New Roman" w:eastAsia="Times New Roman" w:hAnsi="Times New Roman" w:cs="Times New Roman"/>
          <w:color w:val="000000"/>
          <w:sz w:val="24"/>
          <w:szCs w:val="24"/>
        </w:rPr>
        <w:t xml:space="preserve"> was 1.17 and standard deviation was 1.278</w:t>
      </w:r>
      <w:r>
        <w:rPr>
          <w:rFonts w:ascii="Times New Roman" w:eastAsia="Times New Roman" w:hAnsi="Times New Roman" w:cs="Times New Roman"/>
          <w:color w:val="000000"/>
          <w:sz w:val="24"/>
          <w:szCs w:val="24"/>
        </w:rPr>
        <w:t>.</w:t>
      </w:r>
    </w:p>
    <w:p w14:paraId="62DE18C0" w14:textId="77777777" w:rsidR="003B6F29" w:rsidRDefault="003B6F29" w:rsidP="003B6F29">
      <w:pPr>
        <w:spacing w:after="0" w:line="360" w:lineRule="auto"/>
        <w:jc w:val="both"/>
        <w:rPr>
          <w:rFonts w:ascii="Times New Roman" w:hAnsi="Times New Roman" w:cs="Times New Roman"/>
          <w:bCs/>
          <w:sz w:val="24"/>
          <w:szCs w:val="24"/>
        </w:rPr>
      </w:pPr>
      <w:r>
        <w:rPr>
          <w:rFonts w:ascii="Times New Roman" w:eastAsia="Times New Roman" w:hAnsi="Times New Roman" w:cs="Times New Roman"/>
          <w:color w:val="000000"/>
          <w:sz w:val="24"/>
          <w:szCs w:val="24"/>
        </w:rPr>
        <w:t>As per employment status, 50% of subject belong to student and 50% were faculty with t</w:t>
      </w:r>
      <w:r w:rsidRPr="00FF5D54">
        <w:rPr>
          <w:rFonts w:ascii="Times New Roman" w:eastAsia="Times New Roman" w:hAnsi="Times New Roman" w:cs="Times New Roman"/>
          <w:color w:val="000000"/>
          <w:sz w:val="24"/>
          <w:szCs w:val="24"/>
        </w:rPr>
        <w:t>he</w:t>
      </w:r>
      <w:r>
        <w:rPr>
          <w:rFonts w:ascii="Times New Roman" w:eastAsia="Times New Roman" w:hAnsi="Times New Roman" w:cs="Times New Roman"/>
          <w:color w:val="000000"/>
          <w:sz w:val="24"/>
          <w:szCs w:val="24"/>
        </w:rPr>
        <w:t xml:space="preserve"> mean</w:t>
      </w:r>
      <w:r w:rsidRPr="00FF5D54">
        <w:rPr>
          <w:rFonts w:ascii="Times New Roman" w:eastAsia="Times New Roman" w:hAnsi="Times New Roman" w:cs="Times New Roman"/>
          <w:color w:val="000000"/>
          <w:sz w:val="24"/>
          <w:szCs w:val="24"/>
        </w:rPr>
        <w:t xml:space="preserve"> of </w:t>
      </w:r>
      <w:r>
        <w:rPr>
          <w:rFonts w:ascii="Times New Roman" w:eastAsia="Times New Roman" w:hAnsi="Times New Roman" w:cs="Times New Roman"/>
          <w:color w:val="000000"/>
          <w:sz w:val="24"/>
          <w:szCs w:val="24"/>
        </w:rPr>
        <w:t>1.50 and standard deviation of</w:t>
      </w:r>
      <w:r w:rsidRPr="00FF5D54">
        <w:rPr>
          <w:rFonts w:ascii="Times New Roman" w:eastAsia="Times New Roman" w:hAnsi="Times New Roman" w:cs="Times New Roman"/>
          <w:color w:val="000000"/>
          <w:sz w:val="24"/>
          <w:szCs w:val="24"/>
        </w:rPr>
        <w:t xml:space="preserve"> 0.504</w:t>
      </w:r>
      <w:r>
        <w:rPr>
          <w:rFonts w:ascii="Times New Roman" w:eastAsia="Times New Roman" w:hAnsi="Times New Roman" w:cs="Times New Roman"/>
          <w:color w:val="000000"/>
          <w:sz w:val="24"/>
          <w:szCs w:val="24"/>
        </w:rPr>
        <w:t>.</w:t>
      </w:r>
      <w:r>
        <w:rPr>
          <w:rFonts w:ascii="Times New Roman" w:hAnsi="Times New Roman" w:cs="Times New Roman"/>
          <w:bCs/>
          <w:sz w:val="24"/>
          <w:szCs w:val="24"/>
        </w:rPr>
        <w:t>All the subject participants were female.</w:t>
      </w:r>
    </w:p>
    <w:p w14:paraId="7D68581C" w14:textId="77777777" w:rsidR="003B6F29" w:rsidRPr="00833FA3" w:rsidRDefault="003B6F29" w:rsidP="003B6F29">
      <w:pPr>
        <w:spacing w:after="0" w:line="360" w:lineRule="auto"/>
        <w:jc w:val="both"/>
        <w:rPr>
          <w:rFonts w:ascii="Times New Roman" w:hAnsi="Times New Roman" w:cs="Times New Roman"/>
          <w:bCs/>
          <w:sz w:val="24"/>
          <w:szCs w:val="24"/>
        </w:rPr>
      </w:pPr>
    </w:p>
    <w:p w14:paraId="27092CA0" w14:textId="77777777" w:rsidR="003B6F29" w:rsidRPr="00FF5D54" w:rsidRDefault="003B6F29" w:rsidP="003B6F29">
      <w:pPr>
        <w:spacing w:after="0" w:line="360" w:lineRule="auto"/>
        <w:jc w:val="both"/>
        <w:rPr>
          <w:rFonts w:ascii="Times New Roman" w:hAnsi="Times New Roman" w:cs="Times New Roman"/>
          <w:bCs/>
          <w:sz w:val="24"/>
          <w:szCs w:val="24"/>
        </w:rPr>
      </w:pPr>
      <w:r w:rsidRPr="00BB4904">
        <w:rPr>
          <w:rFonts w:ascii="Times New Roman" w:hAnsi="Times New Roman" w:cs="Times New Roman"/>
          <w:bCs/>
          <w:noProof/>
          <w:sz w:val="24"/>
          <w:szCs w:val="24"/>
        </w:rPr>
        <w:drawing>
          <wp:inline distT="0" distB="0" distL="0" distR="0" wp14:anchorId="761BEF3A" wp14:editId="28B56D45">
            <wp:extent cx="4695825" cy="2695575"/>
            <wp:effectExtent l="1905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601B2BE" w14:textId="77777777" w:rsidR="003B6F29" w:rsidRDefault="003B6F29" w:rsidP="003B6F29">
      <w:pPr>
        <w:spacing w:after="0" w:line="360" w:lineRule="auto"/>
        <w:jc w:val="both"/>
        <w:rPr>
          <w:rFonts w:ascii="Times New Roman" w:hAnsi="Times New Roman" w:cs="Times New Roman"/>
          <w:sz w:val="24"/>
          <w:szCs w:val="24"/>
        </w:rPr>
      </w:pPr>
      <w:r w:rsidRPr="00FF5D54">
        <w:rPr>
          <w:rFonts w:ascii="Times New Roman" w:hAnsi="Times New Roman" w:cs="Times New Roman"/>
          <w:b/>
          <w:bCs/>
          <w:sz w:val="24"/>
          <w:szCs w:val="24"/>
        </w:rPr>
        <w:t>Graph 1:</w:t>
      </w:r>
      <w:r w:rsidRPr="00FF5D54">
        <w:rPr>
          <w:rFonts w:ascii="Times New Roman" w:hAnsi="Times New Roman" w:cs="Times New Roman"/>
          <w:b/>
          <w:sz w:val="24"/>
          <w:szCs w:val="24"/>
        </w:rPr>
        <w:t xml:space="preserve"> Age in years</w:t>
      </w:r>
    </w:p>
    <w:p w14:paraId="2A32FAD7" w14:textId="77777777" w:rsidR="003B6F29" w:rsidRDefault="003B6F29" w:rsidP="003B6F29">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Graph 1 show that-majority of the age group, belong age of </w:t>
      </w:r>
      <w:r w:rsidRPr="00FF5D54">
        <w:rPr>
          <w:rFonts w:ascii="Times New Roman" w:hAnsi="Times New Roman" w:cs="Times New Roman"/>
          <w:sz w:val="24"/>
          <w:szCs w:val="24"/>
        </w:rPr>
        <w:t xml:space="preserve">18 to 27 </w:t>
      </w:r>
      <w:r>
        <w:rPr>
          <w:rFonts w:ascii="Times New Roman" w:hAnsi="Times New Roman" w:cs="Times New Roman"/>
          <w:sz w:val="24"/>
          <w:szCs w:val="24"/>
        </w:rPr>
        <w:t>years old (</w:t>
      </w:r>
      <w:r w:rsidRPr="00FF5D54">
        <w:rPr>
          <w:rFonts w:ascii="Times New Roman" w:hAnsi="Times New Roman" w:cs="Times New Roman"/>
          <w:sz w:val="24"/>
          <w:szCs w:val="24"/>
        </w:rPr>
        <w:t>63.3%</w:t>
      </w:r>
      <w:r>
        <w:rPr>
          <w:rFonts w:ascii="Times New Roman" w:hAnsi="Times New Roman" w:cs="Times New Roman"/>
          <w:sz w:val="24"/>
          <w:szCs w:val="24"/>
        </w:rPr>
        <w:t>)and age group of</w:t>
      </w:r>
      <w:r w:rsidRPr="00FF5D54">
        <w:rPr>
          <w:rFonts w:ascii="Times New Roman" w:hAnsi="Times New Roman" w:cs="Times New Roman"/>
          <w:sz w:val="24"/>
          <w:szCs w:val="24"/>
        </w:rPr>
        <w:t xml:space="preserve"> 28 to 37 </w:t>
      </w:r>
      <w:r>
        <w:rPr>
          <w:rFonts w:ascii="Times New Roman" w:hAnsi="Times New Roman" w:cs="Times New Roman"/>
          <w:sz w:val="24"/>
          <w:szCs w:val="24"/>
        </w:rPr>
        <w:t xml:space="preserve">years old and </w:t>
      </w:r>
      <w:r w:rsidRPr="00AE65FB">
        <w:rPr>
          <w:rFonts w:ascii="Times New Roman" w:eastAsia="Times New Roman" w:hAnsi="Times New Roman" w:cs="Times New Roman"/>
          <w:color w:val="000000"/>
          <w:sz w:val="24"/>
          <w:szCs w:val="24"/>
        </w:rPr>
        <w:t>38-47</w:t>
      </w:r>
      <w:r>
        <w:rPr>
          <w:rFonts w:ascii="Times New Roman" w:eastAsia="Times New Roman" w:hAnsi="Times New Roman" w:cs="Times New Roman"/>
          <w:color w:val="000000"/>
          <w:sz w:val="24"/>
          <w:szCs w:val="24"/>
        </w:rPr>
        <w:t>years old</w:t>
      </w:r>
      <w:r>
        <w:rPr>
          <w:rFonts w:ascii="Times New Roman" w:hAnsi="Times New Roman" w:cs="Times New Roman"/>
          <w:sz w:val="24"/>
          <w:szCs w:val="24"/>
        </w:rPr>
        <w:t xml:space="preserve"> constitute 20% and </w:t>
      </w:r>
      <w:r>
        <w:rPr>
          <w:rFonts w:ascii="Times New Roman" w:eastAsia="Times New Roman" w:hAnsi="Times New Roman" w:cs="Times New Roman"/>
          <w:color w:val="000000"/>
          <w:sz w:val="24"/>
          <w:szCs w:val="24"/>
        </w:rPr>
        <w:t xml:space="preserve">13.3% respectively whereas the </w:t>
      </w:r>
      <w:r w:rsidRPr="00FF5D54">
        <w:rPr>
          <w:rFonts w:ascii="Times New Roman" w:hAnsi="Times New Roman" w:cs="Times New Roman"/>
          <w:sz w:val="24"/>
          <w:szCs w:val="24"/>
        </w:rPr>
        <w:t xml:space="preserve">age group of </w:t>
      </w:r>
      <w:r w:rsidRPr="00AE65FB">
        <w:rPr>
          <w:rFonts w:ascii="Times New Roman" w:eastAsia="Times New Roman" w:hAnsi="Times New Roman" w:cs="Times New Roman"/>
          <w:color w:val="000000"/>
          <w:sz w:val="24"/>
          <w:szCs w:val="24"/>
        </w:rPr>
        <w:t>38-47</w:t>
      </w:r>
      <w:r>
        <w:rPr>
          <w:rFonts w:ascii="Times New Roman" w:eastAsia="Times New Roman" w:hAnsi="Times New Roman" w:cs="Times New Roman"/>
          <w:color w:val="000000"/>
          <w:sz w:val="24"/>
          <w:szCs w:val="24"/>
        </w:rPr>
        <w:t>,</w:t>
      </w:r>
      <w:r w:rsidRPr="00AE65FB">
        <w:rPr>
          <w:rFonts w:ascii="Times New Roman" w:eastAsia="Times New Roman" w:hAnsi="Times New Roman" w:cs="Times New Roman"/>
          <w:color w:val="000000"/>
          <w:sz w:val="24"/>
          <w:szCs w:val="24"/>
        </w:rPr>
        <w:t xml:space="preserve">58 and </w:t>
      </w:r>
      <w:proofErr w:type="spellStart"/>
      <w:r w:rsidRPr="00AE65FB">
        <w:rPr>
          <w:rFonts w:ascii="Times New Roman" w:eastAsia="Times New Roman" w:hAnsi="Times New Roman" w:cs="Times New Roman"/>
          <w:color w:val="000000"/>
          <w:sz w:val="24"/>
          <w:szCs w:val="24"/>
        </w:rPr>
        <w:t>above</w:t>
      </w:r>
      <w:r>
        <w:rPr>
          <w:rFonts w:ascii="Times New Roman" w:eastAsia="Times New Roman" w:hAnsi="Times New Roman" w:cs="Times New Roman"/>
          <w:color w:val="000000"/>
          <w:sz w:val="24"/>
          <w:szCs w:val="24"/>
        </w:rPr>
        <w:t>years</w:t>
      </w:r>
      <w:proofErr w:type="spellEnd"/>
      <w:r>
        <w:rPr>
          <w:rFonts w:ascii="Times New Roman" w:eastAsia="Times New Roman" w:hAnsi="Times New Roman" w:cs="Times New Roman"/>
          <w:color w:val="000000"/>
          <w:sz w:val="24"/>
          <w:szCs w:val="24"/>
        </w:rPr>
        <w:t xml:space="preserve"> of age have 1.7%respectively.  The mean</w:t>
      </w:r>
      <w:r w:rsidRPr="00FF5D54">
        <w:rPr>
          <w:rFonts w:ascii="Times New Roman" w:eastAsia="Times New Roman" w:hAnsi="Times New Roman" w:cs="Times New Roman"/>
          <w:color w:val="000000"/>
          <w:sz w:val="24"/>
          <w:szCs w:val="24"/>
        </w:rPr>
        <w:t xml:space="preserve"> age was 1.58 and standard deviation was 0.907</w:t>
      </w:r>
      <w:r>
        <w:rPr>
          <w:rFonts w:ascii="Times New Roman" w:eastAsia="Times New Roman" w:hAnsi="Times New Roman" w:cs="Times New Roman"/>
          <w:color w:val="000000"/>
          <w:sz w:val="24"/>
          <w:szCs w:val="24"/>
        </w:rPr>
        <w:t>.</w:t>
      </w:r>
    </w:p>
    <w:p w14:paraId="00CDDF74" w14:textId="77777777" w:rsidR="003B6F29" w:rsidRPr="00DA1D3F" w:rsidRDefault="003B6F29" w:rsidP="003B6F29">
      <w:pPr>
        <w:spacing w:after="0" w:line="360" w:lineRule="auto"/>
        <w:jc w:val="both"/>
        <w:rPr>
          <w:rFonts w:ascii="Times New Roman" w:hAnsi="Times New Roman" w:cs="Times New Roman"/>
          <w:b/>
          <w:bCs/>
          <w:sz w:val="24"/>
          <w:szCs w:val="24"/>
        </w:rPr>
      </w:pPr>
    </w:p>
    <w:p w14:paraId="75021458" w14:textId="77777777" w:rsidR="003B6F29" w:rsidRPr="00FF5D54" w:rsidRDefault="003B6F29" w:rsidP="003B6F29">
      <w:pPr>
        <w:spacing w:after="0" w:line="360" w:lineRule="auto"/>
        <w:jc w:val="both"/>
        <w:rPr>
          <w:rFonts w:ascii="Times New Roman" w:hAnsi="Times New Roman" w:cs="Times New Roman"/>
          <w:sz w:val="24"/>
          <w:szCs w:val="24"/>
        </w:rPr>
      </w:pPr>
      <w:r w:rsidRPr="00BB4904">
        <w:rPr>
          <w:rFonts w:ascii="Times New Roman" w:hAnsi="Times New Roman" w:cs="Times New Roman"/>
          <w:noProof/>
          <w:sz w:val="24"/>
          <w:szCs w:val="24"/>
        </w:rPr>
        <w:drawing>
          <wp:inline distT="0" distB="0" distL="0" distR="0" wp14:anchorId="532DCACE" wp14:editId="1ECA1967">
            <wp:extent cx="4848225" cy="2908300"/>
            <wp:effectExtent l="19050" t="0" r="9525" b="63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BD35E71" w14:textId="77777777" w:rsidR="003B6F29" w:rsidRDefault="003B6F29" w:rsidP="003B6F29">
      <w:pPr>
        <w:spacing w:after="0" w:line="360" w:lineRule="auto"/>
        <w:jc w:val="both"/>
        <w:rPr>
          <w:rFonts w:ascii="Times New Roman" w:hAnsi="Times New Roman" w:cs="Times New Roman"/>
          <w:b/>
          <w:sz w:val="24"/>
          <w:szCs w:val="24"/>
        </w:rPr>
      </w:pPr>
      <w:r w:rsidRPr="00FF5D54">
        <w:rPr>
          <w:rFonts w:ascii="Times New Roman" w:hAnsi="Times New Roman" w:cs="Times New Roman"/>
          <w:b/>
          <w:sz w:val="24"/>
          <w:szCs w:val="24"/>
        </w:rPr>
        <w:t xml:space="preserve">Graph 2: </w:t>
      </w:r>
      <w:r>
        <w:rPr>
          <w:rFonts w:ascii="Times New Roman" w:eastAsia="Times New Roman" w:hAnsi="Times New Roman" w:cs="Times New Roman"/>
          <w:b/>
          <w:bCs/>
          <w:color w:val="000000"/>
          <w:sz w:val="24"/>
          <w:szCs w:val="24"/>
        </w:rPr>
        <w:t>Educational status</w:t>
      </w:r>
    </w:p>
    <w:p w14:paraId="4402C5FE" w14:textId="79A4854A" w:rsidR="00683CDD" w:rsidRDefault="003B6F29" w:rsidP="00683CDD">
      <w:pPr>
        <w:tabs>
          <w:tab w:val="center" w:pos="4680"/>
        </w:tabs>
        <w:spacing w:after="0" w:line="360" w:lineRule="auto"/>
        <w:jc w:val="both"/>
        <w:rPr>
          <w:rFonts w:ascii="Times New Roman" w:hAnsi="Times New Roman" w:cs="Times New Roman"/>
          <w:b/>
          <w:sz w:val="24"/>
          <w:szCs w:val="24"/>
        </w:rPr>
      </w:pPr>
      <w:r w:rsidRPr="00527322">
        <w:rPr>
          <w:rFonts w:ascii="Times New Roman" w:hAnsi="Times New Roman" w:cs="Times New Roman"/>
          <w:sz w:val="24"/>
          <w:szCs w:val="24"/>
        </w:rPr>
        <w:t xml:space="preserve">The above graph 2 show the educational status among subject </w:t>
      </w:r>
      <w:proofErr w:type="spellStart"/>
      <w:r w:rsidRPr="00527322">
        <w:rPr>
          <w:rFonts w:ascii="Times New Roman" w:hAnsi="Times New Roman" w:cs="Times New Roman"/>
          <w:sz w:val="24"/>
          <w:szCs w:val="24"/>
        </w:rPr>
        <w:t>participants</w:t>
      </w:r>
      <w:r>
        <w:rPr>
          <w:rFonts w:ascii="Times New Roman" w:hAnsi="Times New Roman" w:cs="Times New Roman"/>
          <w:bCs/>
          <w:sz w:val="24"/>
          <w:szCs w:val="24"/>
        </w:rPr>
        <w:t>shows</w:t>
      </w:r>
      <w:proofErr w:type="spellEnd"/>
      <w:r>
        <w:rPr>
          <w:rFonts w:ascii="Times New Roman" w:hAnsi="Times New Roman" w:cs="Times New Roman"/>
          <w:bCs/>
          <w:sz w:val="24"/>
          <w:szCs w:val="24"/>
        </w:rPr>
        <w:t xml:space="preserve"> that 50%</w:t>
      </w:r>
      <w:r w:rsidRPr="00FF5D54">
        <w:rPr>
          <w:rFonts w:ascii="Times New Roman" w:hAnsi="Times New Roman" w:cs="Times New Roman"/>
          <w:bCs/>
          <w:sz w:val="24"/>
          <w:szCs w:val="24"/>
        </w:rPr>
        <w:t xml:space="preserve"> samples were </w:t>
      </w:r>
      <w:r>
        <w:rPr>
          <w:rFonts w:ascii="Times New Roman" w:hAnsi="Times New Roman" w:cs="Times New Roman"/>
          <w:bCs/>
          <w:sz w:val="24"/>
          <w:szCs w:val="24"/>
        </w:rPr>
        <w:t>GNM students</w:t>
      </w:r>
      <w:r w:rsidRPr="00FF5D54">
        <w:rPr>
          <w:rFonts w:ascii="Times New Roman" w:hAnsi="Times New Roman" w:cs="Times New Roman"/>
          <w:bCs/>
          <w:sz w:val="24"/>
          <w:szCs w:val="24"/>
        </w:rPr>
        <w:t xml:space="preserve"> and</w:t>
      </w:r>
      <w:r>
        <w:rPr>
          <w:rFonts w:ascii="Times New Roman" w:hAnsi="Times New Roman" w:cs="Times New Roman"/>
          <w:bCs/>
          <w:sz w:val="24"/>
          <w:szCs w:val="24"/>
        </w:rPr>
        <w:t xml:space="preserve"> faculty</w:t>
      </w:r>
      <w:r w:rsidRPr="00FF5D54">
        <w:rPr>
          <w:rFonts w:ascii="Times New Roman" w:hAnsi="Times New Roman" w:cs="Times New Roman"/>
          <w:bCs/>
          <w:sz w:val="24"/>
          <w:szCs w:val="24"/>
        </w:rPr>
        <w:t xml:space="preserve"> educational status </w:t>
      </w:r>
      <w:proofErr w:type="spellStart"/>
      <w:r>
        <w:rPr>
          <w:rFonts w:ascii="Times New Roman" w:hAnsi="Times New Roman" w:cs="Times New Roman"/>
          <w:bCs/>
          <w:sz w:val="24"/>
          <w:szCs w:val="24"/>
        </w:rPr>
        <w:t>were:</w:t>
      </w:r>
      <w:r w:rsidRPr="00AE65FB">
        <w:rPr>
          <w:rFonts w:ascii="Times New Roman" w:eastAsia="Times New Roman" w:hAnsi="Times New Roman" w:cs="Times New Roman"/>
          <w:color w:val="000000"/>
          <w:sz w:val="24"/>
          <w:szCs w:val="24"/>
        </w:rPr>
        <w:t>B.B.Sc</w:t>
      </w:r>
      <w:proofErr w:type="spellEnd"/>
      <w:r w:rsidRPr="00AE65FB">
        <w:rPr>
          <w:rFonts w:ascii="Times New Roman" w:eastAsia="Times New Roman" w:hAnsi="Times New Roman" w:cs="Times New Roman"/>
          <w:color w:val="000000"/>
          <w:sz w:val="24"/>
          <w:szCs w:val="24"/>
        </w:rPr>
        <w:t>. Nursing</w:t>
      </w:r>
      <w:r>
        <w:rPr>
          <w:rFonts w:ascii="Times New Roman" w:eastAsia="Times New Roman" w:hAnsi="Times New Roman" w:cs="Times New Roman"/>
          <w:color w:val="000000"/>
          <w:sz w:val="24"/>
          <w:szCs w:val="24"/>
        </w:rPr>
        <w:t xml:space="preserve"> (5%</w:t>
      </w:r>
      <w:r w:rsidRPr="00FF5D54">
        <w:rPr>
          <w:rFonts w:ascii="Times New Roman" w:eastAsia="Times New Roman" w:hAnsi="Times New Roman" w:cs="Times New Roman"/>
          <w:color w:val="000000"/>
          <w:sz w:val="24"/>
          <w:szCs w:val="24"/>
        </w:rPr>
        <w:t xml:space="preserve">), </w:t>
      </w:r>
      <w:proofErr w:type="spellStart"/>
      <w:r w:rsidRPr="00AE65FB">
        <w:rPr>
          <w:rFonts w:ascii="Times New Roman" w:eastAsia="Times New Roman" w:hAnsi="Times New Roman" w:cs="Times New Roman"/>
          <w:color w:val="000000"/>
          <w:sz w:val="24"/>
          <w:szCs w:val="24"/>
        </w:rPr>
        <w:t>P.B.B.Sc</w:t>
      </w:r>
      <w:proofErr w:type="spellEnd"/>
      <w:r w:rsidRPr="00AE65FB">
        <w:rPr>
          <w:rFonts w:ascii="Times New Roman" w:eastAsia="Times New Roman" w:hAnsi="Times New Roman" w:cs="Times New Roman"/>
          <w:color w:val="000000"/>
          <w:sz w:val="24"/>
          <w:szCs w:val="24"/>
        </w:rPr>
        <w:t>. Nursing</w:t>
      </w:r>
      <w:r>
        <w:rPr>
          <w:rFonts w:ascii="Times New Roman" w:eastAsia="Times New Roman" w:hAnsi="Times New Roman" w:cs="Times New Roman"/>
          <w:color w:val="000000"/>
          <w:sz w:val="24"/>
          <w:szCs w:val="24"/>
        </w:rPr>
        <w:t xml:space="preserve"> (2</w:t>
      </w:r>
      <w:r w:rsidRPr="00FF5D54">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Pr="00FF5D54">
        <w:rPr>
          <w:rFonts w:ascii="Times New Roman" w:eastAsia="Times New Roman" w:hAnsi="Times New Roman" w:cs="Times New Roman"/>
          <w:color w:val="000000"/>
          <w:sz w:val="24"/>
          <w:szCs w:val="24"/>
        </w:rPr>
        <w:t xml:space="preserve">), </w:t>
      </w:r>
      <w:r w:rsidRPr="00AE65FB">
        <w:rPr>
          <w:rFonts w:ascii="Times New Roman" w:eastAsia="Times New Roman" w:hAnsi="Times New Roman" w:cs="Times New Roman"/>
          <w:color w:val="000000"/>
          <w:sz w:val="24"/>
          <w:szCs w:val="24"/>
        </w:rPr>
        <w:t>M.Sc. Nursi</w:t>
      </w:r>
      <w:r>
        <w:rPr>
          <w:rFonts w:ascii="Times New Roman" w:eastAsia="Times New Roman" w:hAnsi="Times New Roman" w:cs="Times New Roman"/>
          <w:color w:val="000000"/>
          <w:sz w:val="24"/>
          <w:szCs w:val="24"/>
        </w:rPr>
        <w:t>ng (18.3%</w:t>
      </w:r>
      <w:r w:rsidRPr="00FF5D54">
        <w:rPr>
          <w:rFonts w:ascii="Times New Roman" w:eastAsia="Times New Roman" w:hAnsi="Times New Roman" w:cs="Times New Roman"/>
          <w:color w:val="000000"/>
          <w:sz w:val="24"/>
          <w:szCs w:val="24"/>
        </w:rPr>
        <w:t xml:space="preserve">), and </w:t>
      </w:r>
      <w:r w:rsidRPr="00AE65FB">
        <w:rPr>
          <w:rFonts w:ascii="Times New Roman" w:eastAsia="Times New Roman" w:hAnsi="Times New Roman" w:cs="Times New Roman"/>
          <w:color w:val="000000"/>
          <w:sz w:val="24"/>
          <w:szCs w:val="24"/>
        </w:rPr>
        <w:t>Ph.D. Nursing</w:t>
      </w:r>
      <w:r w:rsidRPr="00FF5D54">
        <w:rPr>
          <w:rFonts w:ascii="Times New Roman" w:eastAsia="Times New Roman" w:hAnsi="Times New Roman" w:cs="Times New Roman"/>
          <w:color w:val="000000"/>
          <w:sz w:val="24"/>
          <w:szCs w:val="24"/>
        </w:rPr>
        <w:t xml:space="preserve"> (1</w:t>
      </w:r>
      <w:r>
        <w:rPr>
          <w:rFonts w:ascii="Times New Roman" w:eastAsia="Times New Roman" w:hAnsi="Times New Roman" w:cs="Times New Roman"/>
          <w:color w:val="000000"/>
          <w:sz w:val="24"/>
          <w:szCs w:val="24"/>
        </w:rPr>
        <w:t xml:space="preserve">.7%). </w:t>
      </w:r>
      <w:proofErr w:type="spellStart"/>
      <w:r>
        <w:rPr>
          <w:rFonts w:ascii="Times New Roman" w:eastAsia="Times New Roman" w:hAnsi="Times New Roman" w:cs="Times New Roman"/>
          <w:color w:val="000000"/>
          <w:sz w:val="24"/>
          <w:szCs w:val="24"/>
        </w:rPr>
        <w:t>Themean</w:t>
      </w:r>
      <w:r w:rsidRPr="00FF5D54">
        <w:rPr>
          <w:rFonts w:ascii="Times New Roman" w:hAnsi="Times New Roman" w:cs="Times New Roman"/>
          <w:bCs/>
          <w:sz w:val="24"/>
          <w:szCs w:val="24"/>
        </w:rPr>
        <w:t>educational</w:t>
      </w:r>
      <w:proofErr w:type="spellEnd"/>
      <w:r w:rsidRPr="00FF5D54">
        <w:rPr>
          <w:rFonts w:ascii="Times New Roman" w:hAnsi="Times New Roman" w:cs="Times New Roman"/>
          <w:bCs/>
          <w:sz w:val="24"/>
          <w:szCs w:val="24"/>
        </w:rPr>
        <w:t xml:space="preserve"> status</w:t>
      </w:r>
      <w:r w:rsidRPr="00FF5D54">
        <w:rPr>
          <w:rFonts w:ascii="Times New Roman" w:eastAsia="Times New Roman" w:hAnsi="Times New Roman" w:cs="Times New Roman"/>
          <w:color w:val="000000"/>
          <w:sz w:val="24"/>
          <w:szCs w:val="24"/>
        </w:rPr>
        <w:t xml:space="preserve"> was 1.17 and standard deviation was 1.278</w:t>
      </w:r>
      <w:r>
        <w:rPr>
          <w:rFonts w:ascii="Times New Roman" w:eastAsia="Times New Roman" w:hAnsi="Times New Roman" w:cs="Times New Roman"/>
          <w:color w:val="000000"/>
          <w:sz w:val="24"/>
          <w:szCs w:val="24"/>
        </w:rPr>
        <w:t>.</w:t>
      </w:r>
    </w:p>
    <w:p w14:paraId="72309749" w14:textId="77777777" w:rsidR="003B6F29" w:rsidRDefault="003B6F29" w:rsidP="003B6F29">
      <w:pPr>
        <w:tabs>
          <w:tab w:val="center" w:pos="4680"/>
        </w:tabs>
        <w:spacing w:after="0" w:line="360" w:lineRule="auto"/>
        <w:jc w:val="center"/>
        <w:rPr>
          <w:rFonts w:ascii="Times New Roman" w:eastAsia="Times New Roman" w:hAnsi="Times New Roman" w:cs="Times New Roman"/>
          <w:b/>
          <w:bCs/>
          <w:color w:val="000000"/>
          <w:sz w:val="24"/>
          <w:szCs w:val="24"/>
        </w:rPr>
      </w:pPr>
      <w:r>
        <w:rPr>
          <w:rFonts w:ascii="Times New Roman" w:hAnsi="Times New Roman" w:cs="Times New Roman"/>
          <w:b/>
          <w:sz w:val="24"/>
          <w:szCs w:val="24"/>
        </w:rPr>
        <w:lastRenderedPageBreak/>
        <w:t>Table 2.</w:t>
      </w:r>
      <w:r w:rsidRPr="00677543">
        <w:rPr>
          <w:rFonts w:ascii="Times New Roman" w:eastAsia="Times New Roman" w:hAnsi="Times New Roman" w:cs="Times New Roman"/>
          <w:b/>
          <w:bCs/>
          <w:color w:val="000000"/>
          <w:sz w:val="24"/>
          <w:szCs w:val="24"/>
        </w:rPr>
        <w:t xml:space="preserve">Mean level of MAAS score </w:t>
      </w:r>
      <w:r>
        <w:rPr>
          <w:rFonts w:ascii="Times New Roman" w:eastAsia="Times New Roman" w:hAnsi="Times New Roman" w:cs="Times New Roman"/>
          <w:b/>
          <w:bCs/>
          <w:color w:val="000000"/>
          <w:sz w:val="24"/>
          <w:szCs w:val="24"/>
        </w:rPr>
        <w:t xml:space="preserve">comparison among </w:t>
      </w:r>
      <w:r w:rsidRPr="00677543">
        <w:rPr>
          <w:rFonts w:ascii="Times New Roman" w:eastAsia="Times New Roman" w:hAnsi="Times New Roman" w:cs="Times New Roman"/>
          <w:b/>
          <w:bCs/>
          <w:color w:val="000000"/>
          <w:sz w:val="24"/>
          <w:szCs w:val="24"/>
        </w:rPr>
        <w:t>student</w:t>
      </w:r>
      <w:r w:rsidRPr="00FF5D54">
        <w:rPr>
          <w:rFonts w:ascii="Times New Roman" w:eastAsia="Times New Roman" w:hAnsi="Times New Roman" w:cs="Times New Roman"/>
          <w:b/>
          <w:bCs/>
          <w:color w:val="000000"/>
          <w:sz w:val="24"/>
          <w:szCs w:val="24"/>
        </w:rPr>
        <w:t xml:space="preserve"> and faculty</w:t>
      </w:r>
    </w:p>
    <w:p w14:paraId="4D28CB46" w14:textId="77777777" w:rsidR="003B6F29" w:rsidRPr="00FF5D54" w:rsidRDefault="003B6F29" w:rsidP="003B6F29">
      <w:pPr>
        <w:tabs>
          <w:tab w:val="center" w:pos="4680"/>
        </w:tabs>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N=60</w:t>
      </w:r>
    </w:p>
    <w:tbl>
      <w:tblPr>
        <w:tblStyle w:val="TableGrid"/>
        <w:tblW w:w="0" w:type="auto"/>
        <w:jc w:val="center"/>
        <w:tblLook w:val="04A0" w:firstRow="1" w:lastRow="0" w:firstColumn="1" w:lastColumn="0" w:noHBand="0" w:noVBand="1"/>
      </w:tblPr>
      <w:tblGrid>
        <w:gridCol w:w="2489"/>
        <w:gridCol w:w="1583"/>
        <w:gridCol w:w="1656"/>
        <w:gridCol w:w="1669"/>
        <w:gridCol w:w="1845"/>
      </w:tblGrid>
      <w:tr w:rsidR="003B6F29" w:rsidRPr="00FF5D54" w14:paraId="0FC153BA" w14:textId="77777777" w:rsidTr="00712CA0">
        <w:trPr>
          <w:jc w:val="center"/>
        </w:trPr>
        <w:tc>
          <w:tcPr>
            <w:tcW w:w="2628" w:type="dxa"/>
            <w:vMerge w:val="restart"/>
            <w:vAlign w:val="center"/>
          </w:tcPr>
          <w:p w14:paraId="310B0ABB" w14:textId="77777777" w:rsidR="003B6F29" w:rsidRPr="00FF5D54" w:rsidRDefault="003B6F29" w:rsidP="00712CA0">
            <w:pPr>
              <w:tabs>
                <w:tab w:val="center" w:pos="4680"/>
              </w:tabs>
              <w:spacing w:line="360" w:lineRule="auto"/>
              <w:jc w:val="center"/>
              <w:rPr>
                <w:rFonts w:ascii="Times New Roman" w:eastAsia="Times New Roman" w:hAnsi="Times New Roman" w:cs="Times New Roman"/>
                <w:b/>
                <w:bCs/>
                <w:color w:val="000000"/>
                <w:sz w:val="24"/>
                <w:szCs w:val="24"/>
              </w:rPr>
            </w:pPr>
            <w:r w:rsidRPr="00FF5D54">
              <w:rPr>
                <w:rFonts w:ascii="Times New Roman" w:eastAsia="Times New Roman" w:hAnsi="Times New Roman" w:cs="Times New Roman"/>
                <w:b/>
                <w:bCs/>
                <w:color w:val="000000"/>
                <w:sz w:val="24"/>
                <w:szCs w:val="24"/>
              </w:rPr>
              <w:t>Level of mindfulness</w:t>
            </w:r>
          </w:p>
        </w:tc>
        <w:tc>
          <w:tcPr>
            <w:tcW w:w="3318" w:type="dxa"/>
            <w:gridSpan w:val="2"/>
            <w:vAlign w:val="center"/>
          </w:tcPr>
          <w:p w14:paraId="0FA77AA8" w14:textId="77777777" w:rsidR="003B6F29" w:rsidRPr="00FF5D54" w:rsidRDefault="003B6F29" w:rsidP="00712CA0">
            <w:pPr>
              <w:tabs>
                <w:tab w:val="center" w:pos="4680"/>
              </w:tabs>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Students (n</w:t>
            </w:r>
            <w:r w:rsidRPr="00FF5D54">
              <w:rPr>
                <w:rFonts w:ascii="Times New Roman" w:eastAsia="Times New Roman" w:hAnsi="Times New Roman" w:cs="Times New Roman"/>
                <w:b/>
                <w:bCs/>
                <w:color w:val="000000"/>
                <w:sz w:val="24"/>
                <w:szCs w:val="24"/>
              </w:rPr>
              <w:t>=30)</w:t>
            </w:r>
          </w:p>
        </w:tc>
        <w:tc>
          <w:tcPr>
            <w:tcW w:w="3630" w:type="dxa"/>
            <w:gridSpan w:val="2"/>
            <w:vAlign w:val="center"/>
          </w:tcPr>
          <w:p w14:paraId="271946E4" w14:textId="77777777" w:rsidR="003B6F29" w:rsidRPr="00FF5D54" w:rsidRDefault="003B6F29" w:rsidP="00712CA0">
            <w:pPr>
              <w:tabs>
                <w:tab w:val="center" w:pos="4680"/>
              </w:tabs>
              <w:spacing w:line="360" w:lineRule="auto"/>
              <w:jc w:val="center"/>
              <w:rPr>
                <w:rFonts w:ascii="Times New Roman" w:eastAsia="Times New Roman" w:hAnsi="Times New Roman" w:cs="Times New Roman"/>
                <w:b/>
                <w:bCs/>
                <w:color w:val="000000"/>
                <w:sz w:val="24"/>
                <w:szCs w:val="24"/>
              </w:rPr>
            </w:pPr>
            <w:r w:rsidRPr="00FF5D54">
              <w:rPr>
                <w:rFonts w:ascii="Times New Roman" w:eastAsia="Times New Roman" w:hAnsi="Times New Roman" w:cs="Times New Roman"/>
                <w:b/>
                <w:bCs/>
                <w:color w:val="000000"/>
                <w:sz w:val="24"/>
                <w:szCs w:val="24"/>
              </w:rPr>
              <w:t xml:space="preserve">Faculty </w:t>
            </w:r>
            <w:r>
              <w:rPr>
                <w:rFonts w:ascii="Times New Roman" w:eastAsia="Times New Roman" w:hAnsi="Times New Roman" w:cs="Times New Roman"/>
                <w:b/>
                <w:bCs/>
                <w:color w:val="000000"/>
                <w:sz w:val="24"/>
                <w:szCs w:val="24"/>
              </w:rPr>
              <w:t>(n</w:t>
            </w:r>
            <w:r w:rsidRPr="00FF5D54">
              <w:rPr>
                <w:rFonts w:ascii="Times New Roman" w:eastAsia="Times New Roman" w:hAnsi="Times New Roman" w:cs="Times New Roman"/>
                <w:b/>
                <w:bCs/>
                <w:color w:val="000000"/>
                <w:sz w:val="24"/>
                <w:szCs w:val="24"/>
              </w:rPr>
              <w:t>=30)</w:t>
            </w:r>
          </w:p>
        </w:tc>
      </w:tr>
      <w:tr w:rsidR="003B6F29" w:rsidRPr="00FF5D54" w14:paraId="2944EAE6" w14:textId="77777777" w:rsidTr="00712CA0">
        <w:trPr>
          <w:jc w:val="center"/>
        </w:trPr>
        <w:tc>
          <w:tcPr>
            <w:tcW w:w="2628" w:type="dxa"/>
            <w:vMerge/>
          </w:tcPr>
          <w:p w14:paraId="06B5B135" w14:textId="77777777" w:rsidR="003B6F29" w:rsidRPr="00FF5D54" w:rsidRDefault="003B6F29" w:rsidP="00712CA0">
            <w:pPr>
              <w:tabs>
                <w:tab w:val="center" w:pos="4680"/>
              </w:tabs>
              <w:spacing w:line="360" w:lineRule="auto"/>
              <w:rPr>
                <w:rFonts w:ascii="Times New Roman" w:eastAsia="Times New Roman" w:hAnsi="Times New Roman" w:cs="Times New Roman"/>
                <w:b/>
                <w:bCs/>
                <w:color w:val="000000"/>
                <w:sz w:val="24"/>
                <w:szCs w:val="24"/>
              </w:rPr>
            </w:pPr>
          </w:p>
        </w:tc>
        <w:tc>
          <w:tcPr>
            <w:tcW w:w="1620" w:type="dxa"/>
          </w:tcPr>
          <w:p w14:paraId="035BFF4C" w14:textId="77777777" w:rsidR="003B6F29" w:rsidRPr="00FF5D54" w:rsidRDefault="003B6F29" w:rsidP="00712CA0">
            <w:pPr>
              <w:tabs>
                <w:tab w:val="center" w:pos="4680"/>
              </w:tabs>
              <w:spacing w:line="360" w:lineRule="auto"/>
              <w:jc w:val="both"/>
              <w:rPr>
                <w:rFonts w:ascii="Times New Roman" w:eastAsia="Times New Roman" w:hAnsi="Times New Roman" w:cs="Times New Roman"/>
                <w:b/>
                <w:bCs/>
                <w:color w:val="000000"/>
                <w:sz w:val="24"/>
                <w:szCs w:val="24"/>
              </w:rPr>
            </w:pPr>
            <w:r w:rsidRPr="00FF5D54">
              <w:rPr>
                <w:rFonts w:ascii="Times New Roman" w:eastAsia="Times New Roman" w:hAnsi="Times New Roman" w:cs="Times New Roman"/>
                <w:b/>
                <w:bCs/>
                <w:color w:val="000000"/>
                <w:sz w:val="24"/>
                <w:szCs w:val="24"/>
              </w:rPr>
              <w:t>Frequency</w:t>
            </w:r>
          </w:p>
        </w:tc>
        <w:tc>
          <w:tcPr>
            <w:tcW w:w="1698" w:type="dxa"/>
            <w:vAlign w:val="center"/>
          </w:tcPr>
          <w:p w14:paraId="7B5DAD32" w14:textId="77777777" w:rsidR="003B6F29" w:rsidRPr="00FF5D54" w:rsidRDefault="003B6F29" w:rsidP="00712CA0">
            <w:pPr>
              <w:tabs>
                <w:tab w:val="center" w:pos="4680"/>
              </w:tabs>
              <w:spacing w:line="360" w:lineRule="auto"/>
              <w:jc w:val="center"/>
              <w:rPr>
                <w:rFonts w:ascii="Times New Roman" w:eastAsia="Times New Roman" w:hAnsi="Times New Roman" w:cs="Times New Roman"/>
                <w:b/>
                <w:bCs/>
                <w:color w:val="000000"/>
                <w:sz w:val="24"/>
                <w:szCs w:val="24"/>
              </w:rPr>
            </w:pPr>
            <w:r w:rsidRPr="00677543">
              <w:rPr>
                <w:rFonts w:ascii="Times New Roman" w:eastAsia="Times New Roman" w:hAnsi="Times New Roman" w:cs="Times New Roman"/>
                <w:b/>
                <w:color w:val="000000"/>
                <w:sz w:val="24"/>
                <w:szCs w:val="24"/>
              </w:rPr>
              <w:t>Percent</w:t>
            </w:r>
            <w:r w:rsidRPr="00FF5D54">
              <w:rPr>
                <w:rFonts w:ascii="Times New Roman" w:eastAsia="Times New Roman" w:hAnsi="Times New Roman" w:cs="Times New Roman"/>
                <w:b/>
                <w:color w:val="000000"/>
                <w:sz w:val="24"/>
                <w:szCs w:val="24"/>
              </w:rPr>
              <w:t>age</w:t>
            </w:r>
          </w:p>
        </w:tc>
        <w:tc>
          <w:tcPr>
            <w:tcW w:w="1718" w:type="dxa"/>
            <w:vAlign w:val="center"/>
          </w:tcPr>
          <w:p w14:paraId="53CA45E8" w14:textId="77777777" w:rsidR="003B6F29" w:rsidRPr="00FF5D54" w:rsidRDefault="003B6F29" w:rsidP="00712CA0">
            <w:pPr>
              <w:tabs>
                <w:tab w:val="center" w:pos="4680"/>
              </w:tabs>
              <w:spacing w:line="360" w:lineRule="auto"/>
              <w:jc w:val="center"/>
              <w:rPr>
                <w:rFonts w:ascii="Times New Roman" w:eastAsia="Times New Roman" w:hAnsi="Times New Roman" w:cs="Times New Roman"/>
                <w:b/>
                <w:bCs/>
                <w:color w:val="000000"/>
                <w:sz w:val="24"/>
                <w:szCs w:val="24"/>
              </w:rPr>
            </w:pPr>
            <w:r w:rsidRPr="00FF5D54">
              <w:rPr>
                <w:rFonts w:ascii="Times New Roman" w:eastAsia="Times New Roman" w:hAnsi="Times New Roman" w:cs="Times New Roman"/>
                <w:b/>
                <w:bCs/>
                <w:color w:val="000000"/>
                <w:sz w:val="24"/>
                <w:szCs w:val="24"/>
              </w:rPr>
              <w:t>Frequency</w:t>
            </w:r>
          </w:p>
        </w:tc>
        <w:tc>
          <w:tcPr>
            <w:tcW w:w="1912" w:type="dxa"/>
            <w:vAlign w:val="center"/>
          </w:tcPr>
          <w:p w14:paraId="11E8C11B" w14:textId="77777777" w:rsidR="003B6F29" w:rsidRPr="00FF5D54" w:rsidRDefault="003B6F29" w:rsidP="00712CA0">
            <w:pPr>
              <w:tabs>
                <w:tab w:val="center" w:pos="4680"/>
              </w:tabs>
              <w:spacing w:line="360" w:lineRule="auto"/>
              <w:jc w:val="center"/>
              <w:rPr>
                <w:rFonts w:ascii="Times New Roman" w:eastAsia="Times New Roman" w:hAnsi="Times New Roman" w:cs="Times New Roman"/>
                <w:b/>
                <w:bCs/>
                <w:color w:val="000000"/>
                <w:sz w:val="24"/>
                <w:szCs w:val="24"/>
              </w:rPr>
            </w:pPr>
            <w:r w:rsidRPr="00677543">
              <w:rPr>
                <w:rFonts w:ascii="Times New Roman" w:eastAsia="Times New Roman" w:hAnsi="Times New Roman" w:cs="Times New Roman"/>
                <w:b/>
                <w:color w:val="000000"/>
                <w:sz w:val="24"/>
                <w:szCs w:val="24"/>
              </w:rPr>
              <w:t>Percent</w:t>
            </w:r>
            <w:r w:rsidRPr="00FF5D54">
              <w:rPr>
                <w:rFonts w:ascii="Times New Roman" w:eastAsia="Times New Roman" w:hAnsi="Times New Roman" w:cs="Times New Roman"/>
                <w:b/>
                <w:color w:val="000000"/>
                <w:sz w:val="24"/>
                <w:szCs w:val="24"/>
              </w:rPr>
              <w:t>age</w:t>
            </w:r>
          </w:p>
        </w:tc>
      </w:tr>
      <w:tr w:rsidR="003B6F29" w:rsidRPr="00FF5D54" w14:paraId="0548F93D" w14:textId="77777777" w:rsidTr="00712CA0">
        <w:trPr>
          <w:jc w:val="center"/>
        </w:trPr>
        <w:tc>
          <w:tcPr>
            <w:tcW w:w="2628" w:type="dxa"/>
            <w:vAlign w:val="center"/>
          </w:tcPr>
          <w:p w14:paraId="53F434F9" w14:textId="77777777" w:rsidR="003B6F29" w:rsidRPr="00677543" w:rsidRDefault="003B6F29" w:rsidP="00712CA0">
            <w:pPr>
              <w:spacing w:line="360" w:lineRule="auto"/>
              <w:jc w:val="center"/>
              <w:rPr>
                <w:rFonts w:ascii="Times New Roman" w:eastAsia="Times New Roman" w:hAnsi="Times New Roman" w:cs="Times New Roman"/>
                <w:color w:val="000000"/>
                <w:sz w:val="24"/>
                <w:szCs w:val="24"/>
              </w:rPr>
            </w:pPr>
            <w:r w:rsidRPr="00677543">
              <w:rPr>
                <w:rFonts w:ascii="Times New Roman" w:eastAsia="Times New Roman" w:hAnsi="Times New Roman" w:cs="Times New Roman"/>
                <w:color w:val="000000"/>
                <w:sz w:val="24"/>
                <w:szCs w:val="24"/>
              </w:rPr>
              <w:t>Low mindfulness</w:t>
            </w:r>
          </w:p>
        </w:tc>
        <w:tc>
          <w:tcPr>
            <w:tcW w:w="1620" w:type="dxa"/>
            <w:vAlign w:val="center"/>
          </w:tcPr>
          <w:p w14:paraId="5AA10FDE" w14:textId="77777777" w:rsidR="003B6F29" w:rsidRPr="00FF5D54" w:rsidRDefault="003B6F29" w:rsidP="00712CA0">
            <w:pPr>
              <w:tabs>
                <w:tab w:val="center" w:pos="4680"/>
              </w:tabs>
              <w:spacing w:line="360" w:lineRule="auto"/>
              <w:jc w:val="center"/>
              <w:rPr>
                <w:rFonts w:ascii="Times New Roman" w:eastAsia="Times New Roman" w:hAnsi="Times New Roman" w:cs="Times New Roman"/>
                <w:bCs/>
                <w:color w:val="000000"/>
                <w:sz w:val="24"/>
                <w:szCs w:val="24"/>
              </w:rPr>
            </w:pPr>
            <w:r w:rsidRPr="00FF5D54">
              <w:rPr>
                <w:rFonts w:ascii="Times New Roman" w:eastAsia="Times New Roman" w:hAnsi="Times New Roman" w:cs="Times New Roman"/>
                <w:bCs/>
                <w:color w:val="000000"/>
                <w:sz w:val="24"/>
                <w:szCs w:val="24"/>
              </w:rPr>
              <w:t>0</w:t>
            </w:r>
          </w:p>
        </w:tc>
        <w:tc>
          <w:tcPr>
            <w:tcW w:w="1698" w:type="dxa"/>
            <w:vAlign w:val="center"/>
          </w:tcPr>
          <w:p w14:paraId="6FEAA890" w14:textId="77777777" w:rsidR="003B6F29" w:rsidRPr="00FF5D54" w:rsidRDefault="003B6F29" w:rsidP="00712CA0">
            <w:pPr>
              <w:tabs>
                <w:tab w:val="center" w:pos="4680"/>
              </w:tabs>
              <w:spacing w:line="360" w:lineRule="auto"/>
              <w:jc w:val="center"/>
              <w:rPr>
                <w:rFonts w:ascii="Times New Roman" w:eastAsia="Times New Roman" w:hAnsi="Times New Roman" w:cs="Times New Roman"/>
                <w:bCs/>
                <w:color w:val="000000"/>
                <w:sz w:val="24"/>
                <w:szCs w:val="24"/>
              </w:rPr>
            </w:pPr>
            <w:r w:rsidRPr="00FF5D54">
              <w:rPr>
                <w:rFonts w:ascii="Times New Roman" w:eastAsia="Times New Roman" w:hAnsi="Times New Roman" w:cs="Times New Roman"/>
                <w:bCs/>
                <w:color w:val="000000"/>
                <w:sz w:val="24"/>
                <w:szCs w:val="24"/>
              </w:rPr>
              <w:t>0</w:t>
            </w:r>
          </w:p>
        </w:tc>
        <w:tc>
          <w:tcPr>
            <w:tcW w:w="1718" w:type="dxa"/>
            <w:vAlign w:val="center"/>
          </w:tcPr>
          <w:p w14:paraId="18519241" w14:textId="77777777" w:rsidR="003B6F29" w:rsidRPr="00677543" w:rsidRDefault="003B6F29" w:rsidP="00712CA0">
            <w:pPr>
              <w:spacing w:line="360" w:lineRule="auto"/>
              <w:jc w:val="center"/>
              <w:rPr>
                <w:rFonts w:ascii="Times New Roman" w:eastAsia="Times New Roman" w:hAnsi="Times New Roman" w:cs="Times New Roman"/>
                <w:color w:val="000000"/>
                <w:sz w:val="24"/>
                <w:szCs w:val="24"/>
              </w:rPr>
            </w:pPr>
            <w:r w:rsidRPr="00677543">
              <w:rPr>
                <w:rFonts w:ascii="Times New Roman" w:eastAsia="Times New Roman" w:hAnsi="Times New Roman" w:cs="Times New Roman"/>
                <w:color w:val="000000"/>
                <w:sz w:val="24"/>
                <w:szCs w:val="24"/>
              </w:rPr>
              <w:t>1</w:t>
            </w:r>
          </w:p>
        </w:tc>
        <w:tc>
          <w:tcPr>
            <w:tcW w:w="1912" w:type="dxa"/>
            <w:vAlign w:val="center"/>
          </w:tcPr>
          <w:p w14:paraId="0C64777F" w14:textId="77777777" w:rsidR="003B6F29" w:rsidRPr="00677543" w:rsidRDefault="003B6F29" w:rsidP="00712CA0">
            <w:pPr>
              <w:spacing w:line="360" w:lineRule="auto"/>
              <w:jc w:val="center"/>
              <w:rPr>
                <w:rFonts w:ascii="Times New Roman" w:eastAsia="Times New Roman" w:hAnsi="Times New Roman" w:cs="Times New Roman"/>
                <w:color w:val="000000"/>
                <w:sz w:val="24"/>
                <w:szCs w:val="24"/>
              </w:rPr>
            </w:pPr>
            <w:r w:rsidRPr="00677543">
              <w:rPr>
                <w:rFonts w:ascii="Times New Roman" w:eastAsia="Times New Roman" w:hAnsi="Times New Roman" w:cs="Times New Roman"/>
                <w:color w:val="000000"/>
                <w:sz w:val="24"/>
                <w:szCs w:val="24"/>
              </w:rPr>
              <w:t>1.7</w:t>
            </w:r>
          </w:p>
        </w:tc>
      </w:tr>
      <w:tr w:rsidR="003B6F29" w:rsidRPr="00FF5D54" w14:paraId="76005CDF" w14:textId="77777777" w:rsidTr="00712CA0">
        <w:trPr>
          <w:jc w:val="center"/>
        </w:trPr>
        <w:tc>
          <w:tcPr>
            <w:tcW w:w="2628" w:type="dxa"/>
            <w:vAlign w:val="center"/>
          </w:tcPr>
          <w:p w14:paraId="5B8E522E" w14:textId="77777777" w:rsidR="003B6F29" w:rsidRPr="00677543" w:rsidRDefault="003B6F29" w:rsidP="00712CA0">
            <w:pPr>
              <w:spacing w:line="360" w:lineRule="auto"/>
              <w:jc w:val="center"/>
              <w:rPr>
                <w:rFonts w:ascii="Times New Roman" w:eastAsia="Times New Roman" w:hAnsi="Times New Roman" w:cs="Times New Roman"/>
                <w:color w:val="000000"/>
                <w:sz w:val="24"/>
                <w:szCs w:val="24"/>
              </w:rPr>
            </w:pPr>
            <w:r w:rsidRPr="00677543">
              <w:rPr>
                <w:rFonts w:ascii="Times New Roman" w:eastAsia="Times New Roman" w:hAnsi="Times New Roman" w:cs="Times New Roman"/>
                <w:color w:val="000000"/>
                <w:sz w:val="24"/>
                <w:szCs w:val="24"/>
              </w:rPr>
              <w:t>Average mindfulness</w:t>
            </w:r>
          </w:p>
        </w:tc>
        <w:tc>
          <w:tcPr>
            <w:tcW w:w="1620" w:type="dxa"/>
            <w:vAlign w:val="center"/>
          </w:tcPr>
          <w:p w14:paraId="7DF39150" w14:textId="77777777" w:rsidR="003B6F29" w:rsidRPr="00FF5D54" w:rsidRDefault="003B6F29" w:rsidP="00712CA0">
            <w:pPr>
              <w:tabs>
                <w:tab w:val="center" w:pos="4680"/>
              </w:tabs>
              <w:spacing w:line="360" w:lineRule="auto"/>
              <w:jc w:val="center"/>
              <w:rPr>
                <w:rFonts w:ascii="Times New Roman" w:eastAsia="Times New Roman" w:hAnsi="Times New Roman" w:cs="Times New Roman"/>
                <w:bCs/>
                <w:color w:val="000000"/>
                <w:sz w:val="24"/>
                <w:szCs w:val="24"/>
              </w:rPr>
            </w:pPr>
            <w:r w:rsidRPr="00FF5D54">
              <w:rPr>
                <w:rFonts w:ascii="Times New Roman" w:eastAsia="Times New Roman" w:hAnsi="Times New Roman" w:cs="Times New Roman"/>
                <w:bCs/>
                <w:color w:val="000000"/>
                <w:sz w:val="24"/>
                <w:szCs w:val="24"/>
              </w:rPr>
              <w:t>0</w:t>
            </w:r>
          </w:p>
        </w:tc>
        <w:tc>
          <w:tcPr>
            <w:tcW w:w="1698" w:type="dxa"/>
            <w:vAlign w:val="center"/>
          </w:tcPr>
          <w:p w14:paraId="041AABC4" w14:textId="77777777" w:rsidR="003B6F29" w:rsidRPr="00FF5D54" w:rsidRDefault="003B6F29" w:rsidP="00712CA0">
            <w:pPr>
              <w:tabs>
                <w:tab w:val="center" w:pos="4680"/>
              </w:tabs>
              <w:spacing w:line="360" w:lineRule="auto"/>
              <w:jc w:val="center"/>
              <w:rPr>
                <w:rFonts w:ascii="Times New Roman" w:eastAsia="Times New Roman" w:hAnsi="Times New Roman" w:cs="Times New Roman"/>
                <w:bCs/>
                <w:color w:val="000000"/>
                <w:sz w:val="24"/>
                <w:szCs w:val="24"/>
              </w:rPr>
            </w:pPr>
            <w:r w:rsidRPr="00FF5D54">
              <w:rPr>
                <w:rFonts w:ascii="Times New Roman" w:eastAsia="Times New Roman" w:hAnsi="Times New Roman" w:cs="Times New Roman"/>
                <w:bCs/>
                <w:color w:val="000000"/>
                <w:sz w:val="24"/>
                <w:szCs w:val="24"/>
              </w:rPr>
              <w:t>0</w:t>
            </w:r>
          </w:p>
        </w:tc>
        <w:tc>
          <w:tcPr>
            <w:tcW w:w="1718" w:type="dxa"/>
            <w:vAlign w:val="center"/>
          </w:tcPr>
          <w:p w14:paraId="0E3C41DE" w14:textId="77777777" w:rsidR="003B6F29" w:rsidRPr="00677543" w:rsidRDefault="003B6F29" w:rsidP="00712CA0">
            <w:pPr>
              <w:spacing w:line="360" w:lineRule="auto"/>
              <w:jc w:val="center"/>
              <w:rPr>
                <w:rFonts w:ascii="Times New Roman" w:eastAsia="Times New Roman" w:hAnsi="Times New Roman" w:cs="Times New Roman"/>
                <w:color w:val="000000"/>
                <w:sz w:val="24"/>
                <w:szCs w:val="24"/>
              </w:rPr>
            </w:pPr>
            <w:r w:rsidRPr="00677543">
              <w:rPr>
                <w:rFonts w:ascii="Times New Roman" w:eastAsia="Times New Roman" w:hAnsi="Times New Roman" w:cs="Times New Roman"/>
                <w:color w:val="000000"/>
                <w:sz w:val="24"/>
                <w:szCs w:val="24"/>
              </w:rPr>
              <w:t>12</w:t>
            </w:r>
          </w:p>
        </w:tc>
        <w:tc>
          <w:tcPr>
            <w:tcW w:w="1912" w:type="dxa"/>
            <w:vAlign w:val="center"/>
          </w:tcPr>
          <w:p w14:paraId="38B795F3" w14:textId="77777777" w:rsidR="003B6F29" w:rsidRPr="00677543" w:rsidRDefault="003B6F29" w:rsidP="00712CA0">
            <w:pPr>
              <w:spacing w:line="360" w:lineRule="auto"/>
              <w:jc w:val="center"/>
              <w:rPr>
                <w:rFonts w:ascii="Times New Roman" w:eastAsia="Times New Roman" w:hAnsi="Times New Roman" w:cs="Times New Roman"/>
                <w:color w:val="000000"/>
                <w:sz w:val="24"/>
                <w:szCs w:val="24"/>
              </w:rPr>
            </w:pPr>
            <w:r w:rsidRPr="00677543">
              <w:rPr>
                <w:rFonts w:ascii="Times New Roman" w:eastAsia="Times New Roman" w:hAnsi="Times New Roman" w:cs="Times New Roman"/>
                <w:color w:val="000000"/>
                <w:sz w:val="24"/>
                <w:szCs w:val="24"/>
              </w:rPr>
              <w:t>20.0</w:t>
            </w:r>
          </w:p>
        </w:tc>
      </w:tr>
      <w:tr w:rsidR="003B6F29" w:rsidRPr="00FF5D54" w14:paraId="6E3D8AF7" w14:textId="77777777" w:rsidTr="003B6F29">
        <w:trPr>
          <w:trHeight w:val="422"/>
          <w:jc w:val="center"/>
        </w:trPr>
        <w:tc>
          <w:tcPr>
            <w:tcW w:w="2628" w:type="dxa"/>
            <w:vAlign w:val="center"/>
          </w:tcPr>
          <w:p w14:paraId="06F7CFCD" w14:textId="77777777" w:rsidR="003B6F29" w:rsidRPr="00677543" w:rsidRDefault="003B6F29" w:rsidP="00712CA0">
            <w:pPr>
              <w:spacing w:line="360" w:lineRule="auto"/>
              <w:jc w:val="center"/>
              <w:rPr>
                <w:rFonts w:ascii="Times New Roman" w:eastAsia="Times New Roman" w:hAnsi="Times New Roman" w:cs="Times New Roman"/>
                <w:color w:val="000000"/>
                <w:sz w:val="24"/>
                <w:szCs w:val="24"/>
              </w:rPr>
            </w:pPr>
            <w:r w:rsidRPr="00677543">
              <w:rPr>
                <w:rFonts w:ascii="Times New Roman" w:eastAsia="Times New Roman" w:hAnsi="Times New Roman" w:cs="Times New Roman"/>
                <w:color w:val="000000"/>
                <w:sz w:val="24"/>
                <w:szCs w:val="24"/>
              </w:rPr>
              <w:t>High mindfulness</w:t>
            </w:r>
          </w:p>
        </w:tc>
        <w:tc>
          <w:tcPr>
            <w:tcW w:w="1620" w:type="dxa"/>
            <w:vAlign w:val="center"/>
          </w:tcPr>
          <w:p w14:paraId="6BEB9774" w14:textId="77777777" w:rsidR="003B6F29" w:rsidRPr="00677543" w:rsidRDefault="003B6F29" w:rsidP="00712CA0">
            <w:pPr>
              <w:spacing w:line="360" w:lineRule="auto"/>
              <w:jc w:val="center"/>
              <w:rPr>
                <w:rFonts w:ascii="Times New Roman" w:eastAsia="Times New Roman" w:hAnsi="Times New Roman" w:cs="Times New Roman"/>
                <w:color w:val="000000"/>
                <w:sz w:val="24"/>
                <w:szCs w:val="24"/>
              </w:rPr>
            </w:pPr>
            <w:r w:rsidRPr="00677543">
              <w:rPr>
                <w:rFonts w:ascii="Times New Roman" w:eastAsia="Times New Roman" w:hAnsi="Times New Roman" w:cs="Times New Roman"/>
                <w:color w:val="000000"/>
                <w:sz w:val="24"/>
                <w:szCs w:val="24"/>
              </w:rPr>
              <w:t>30</w:t>
            </w:r>
          </w:p>
        </w:tc>
        <w:tc>
          <w:tcPr>
            <w:tcW w:w="1698" w:type="dxa"/>
            <w:vAlign w:val="center"/>
          </w:tcPr>
          <w:p w14:paraId="481E2EE2" w14:textId="77777777" w:rsidR="003B6F29" w:rsidRPr="00677543" w:rsidRDefault="003B6F29" w:rsidP="00712CA0">
            <w:pPr>
              <w:spacing w:line="360" w:lineRule="auto"/>
              <w:jc w:val="center"/>
              <w:rPr>
                <w:rFonts w:ascii="Times New Roman" w:eastAsia="Times New Roman" w:hAnsi="Times New Roman" w:cs="Times New Roman"/>
                <w:color w:val="000000"/>
                <w:sz w:val="24"/>
                <w:szCs w:val="24"/>
              </w:rPr>
            </w:pPr>
            <w:r w:rsidRPr="00677543">
              <w:rPr>
                <w:rFonts w:ascii="Times New Roman" w:eastAsia="Times New Roman" w:hAnsi="Times New Roman" w:cs="Times New Roman"/>
                <w:color w:val="000000"/>
                <w:sz w:val="24"/>
                <w:szCs w:val="24"/>
              </w:rPr>
              <w:t>50.0</w:t>
            </w:r>
          </w:p>
        </w:tc>
        <w:tc>
          <w:tcPr>
            <w:tcW w:w="1718" w:type="dxa"/>
            <w:vAlign w:val="center"/>
          </w:tcPr>
          <w:p w14:paraId="48F963C0" w14:textId="77777777" w:rsidR="003B6F29" w:rsidRPr="00677543" w:rsidRDefault="003B6F29" w:rsidP="00712CA0">
            <w:pPr>
              <w:spacing w:line="360" w:lineRule="auto"/>
              <w:jc w:val="center"/>
              <w:rPr>
                <w:rFonts w:ascii="Times New Roman" w:eastAsia="Times New Roman" w:hAnsi="Times New Roman" w:cs="Times New Roman"/>
                <w:color w:val="000000"/>
                <w:sz w:val="24"/>
                <w:szCs w:val="24"/>
              </w:rPr>
            </w:pPr>
            <w:r w:rsidRPr="00677543">
              <w:rPr>
                <w:rFonts w:ascii="Times New Roman" w:eastAsia="Times New Roman" w:hAnsi="Times New Roman" w:cs="Times New Roman"/>
                <w:color w:val="000000"/>
                <w:sz w:val="24"/>
                <w:szCs w:val="24"/>
              </w:rPr>
              <w:t>17</w:t>
            </w:r>
          </w:p>
        </w:tc>
        <w:tc>
          <w:tcPr>
            <w:tcW w:w="1912" w:type="dxa"/>
            <w:vAlign w:val="center"/>
          </w:tcPr>
          <w:p w14:paraId="227499D0" w14:textId="77777777" w:rsidR="003B6F29" w:rsidRPr="00677543" w:rsidRDefault="003B6F29" w:rsidP="00712CA0">
            <w:pPr>
              <w:spacing w:line="360" w:lineRule="auto"/>
              <w:jc w:val="center"/>
              <w:rPr>
                <w:rFonts w:ascii="Times New Roman" w:eastAsia="Times New Roman" w:hAnsi="Times New Roman" w:cs="Times New Roman"/>
                <w:color w:val="000000"/>
                <w:sz w:val="24"/>
                <w:szCs w:val="24"/>
              </w:rPr>
            </w:pPr>
            <w:r w:rsidRPr="00677543">
              <w:rPr>
                <w:rFonts w:ascii="Times New Roman" w:eastAsia="Times New Roman" w:hAnsi="Times New Roman" w:cs="Times New Roman"/>
                <w:color w:val="000000"/>
                <w:sz w:val="24"/>
                <w:szCs w:val="24"/>
              </w:rPr>
              <w:t>28.3</w:t>
            </w:r>
          </w:p>
        </w:tc>
      </w:tr>
    </w:tbl>
    <w:p w14:paraId="4A090DBB" w14:textId="77777777" w:rsidR="003B6F29" w:rsidRPr="00FF5D54" w:rsidRDefault="003B6F29" w:rsidP="003B6F29">
      <w:pPr>
        <w:tabs>
          <w:tab w:val="center" w:pos="4680"/>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The data in table 2,</w:t>
      </w:r>
      <w:r w:rsidRPr="00FF5D54">
        <w:rPr>
          <w:rFonts w:ascii="Times New Roman" w:hAnsi="Times New Roman" w:cs="Times New Roman"/>
          <w:sz w:val="24"/>
          <w:szCs w:val="24"/>
        </w:rPr>
        <w:t xml:space="preserve"> shows that </w:t>
      </w:r>
      <w:r>
        <w:rPr>
          <w:rFonts w:ascii="Times New Roman" w:hAnsi="Times New Roman" w:cs="Times New Roman"/>
          <w:sz w:val="24"/>
          <w:szCs w:val="24"/>
        </w:rPr>
        <w:t xml:space="preserve">50% of total sample </w:t>
      </w:r>
      <w:proofErr w:type="spellStart"/>
      <w:r>
        <w:rPr>
          <w:rFonts w:ascii="Times New Roman" w:hAnsi="Times New Roman" w:cs="Times New Roman"/>
          <w:sz w:val="24"/>
          <w:szCs w:val="24"/>
        </w:rPr>
        <w:t>i.e</w:t>
      </w:r>
      <w:r w:rsidRPr="00FF5D54">
        <w:rPr>
          <w:rFonts w:ascii="Times New Roman" w:hAnsi="Times New Roman" w:cs="Times New Roman"/>
          <w:sz w:val="24"/>
          <w:szCs w:val="24"/>
        </w:rPr>
        <w:t>students</w:t>
      </w:r>
      <w:proofErr w:type="spellEnd"/>
      <w:r w:rsidRPr="00FF5D54">
        <w:rPr>
          <w:rFonts w:ascii="Times New Roman" w:hAnsi="Times New Roman" w:cs="Times New Roman"/>
          <w:sz w:val="24"/>
          <w:szCs w:val="24"/>
        </w:rPr>
        <w:t xml:space="preserve"> </w:t>
      </w:r>
      <w:proofErr w:type="spellStart"/>
      <w:r w:rsidRPr="00FF5D54">
        <w:rPr>
          <w:rFonts w:ascii="Times New Roman" w:hAnsi="Times New Roman" w:cs="Times New Roman"/>
          <w:sz w:val="24"/>
          <w:szCs w:val="24"/>
        </w:rPr>
        <w:t>had</w:t>
      </w:r>
      <w:r w:rsidRPr="00FF5D54">
        <w:rPr>
          <w:rFonts w:ascii="Times New Roman" w:eastAsia="Times New Roman" w:hAnsi="Times New Roman" w:cs="Times New Roman"/>
          <w:color w:val="000000"/>
          <w:sz w:val="24"/>
          <w:szCs w:val="24"/>
        </w:rPr>
        <w:t>h</w:t>
      </w:r>
      <w:r w:rsidRPr="00677543">
        <w:rPr>
          <w:rFonts w:ascii="Times New Roman" w:eastAsia="Times New Roman" w:hAnsi="Times New Roman" w:cs="Times New Roman"/>
          <w:color w:val="000000"/>
          <w:sz w:val="24"/>
          <w:szCs w:val="24"/>
        </w:rPr>
        <w:t>igh</w:t>
      </w:r>
      <w:proofErr w:type="spellEnd"/>
      <w:r w:rsidRPr="00FF5D54">
        <w:rPr>
          <w:rFonts w:ascii="Times New Roman" w:eastAsia="Times New Roman" w:hAnsi="Times New Roman" w:cs="Times New Roman"/>
          <w:color w:val="000000"/>
          <w:sz w:val="24"/>
          <w:szCs w:val="24"/>
        </w:rPr>
        <w:t xml:space="preserve"> level of </w:t>
      </w:r>
      <w:proofErr w:type="spellStart"/>
      <w:r w:rsidRPr="00FF5D54">
        <w:rPr>
          <w:rFonts w:ascii="Times New Roman" w:eastAsia="Times New Roman" w:hAnsi="Times New Roman" w:cs="Times New Roman"/>
          <w:color w:val="000000"/>
          <w:sz w:val="24"/>
          <w:szCs w:val="24"/>
        </w:rPr>
        <w:t>mindfulness</w:t>
      </w:r>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mindfulness level among faculty were</w:t>
      </w:r>
      <w:r w:rsidRPr="00FF5D54">
        <w:rPr>
          <w:rFonts w:ascii="Times New Roman" w:eastAsia="Times New Roman" w:hAnsi="Times New Roman" w:cs="Times New Roman"/>
          <w:color w:val="000000"/>
          <w:sz w:val="24"/>
          <w:szCs w:val="24"/>
        </w:rPr>
        <w:t xml:space="preserve"> distributed in all three</w:t>
      </w:r>
      <w:r>
        <w:rPr>
          <w:rFonts w:ascii="Times New Roman" w:eastAsia="Times New Roman" w:hAnsi="Times New Roman" w:cs="Times New Roman"/>
          <w:color w:val="000000"/>
          <w:sz w:val="24"/>
          <w:szCs w:val="24"/>
        </w:rPr>
        <w:t xml:space="preserve"> levels, with majority belong </w:t>
      </w:r>
      <w:proofErr w:type="spellStart"/>
      <w:r>
        <w:rPr>
          <w:rFonts w:ascii="Times New Roman" w:eastAsia="Times New Roman" w:hAnsi="Times New Roman" w:cs="Times New Roman"/>
          <w:color w:val="000000"/>
          <w:sz w:val="24"/>
          <w:szCs w:val="24"/>
        </w:rPr>
        <w:t>to</w:t>
      </w:r>
      <w:r w:rsidRPr="00FF5D54">
        <w:rPr>
          <w:rFonts w:ascii="Times New Roman" w:eastAsia="Times New Roman" w:hAnsi="Times New Roman" w:cs="Times New Roman"/>
          <w:color w:val="000000"/>
          <w:sz w:val="24"/>
          <w:szCs w:val="24"/>
        </w:rPr>
        <w:t>highlevel</w:t>
      </w:r>
      <w:proofErr w:type="spellEnd"/>
      <w:r w:rsidRPr="00FF5D54">
        <w:rPr>
          <w:rFonts w:ascii="Times New Roman" w:eastAsia="Times New Roman" w:hAnsi="Times New Roman" w:cs="Times New Roman"/>
          <w:color w:val="000000"/>
          <w:sz w:val="24"/>
          <w:szCs w:val="24"/>
        </w:rPr>
        <w:t xml:space="preserve"> of</w:t>
      </w:r>
      <w:r w:rsidRPr="00677543">
        <w:rPr>
          <w:rFonts w:ascii="Times New Roman" w:eastAsia="Times New Roman" w:hAnsi="Times New Roman" w:cs="Times New Roman"/>
          <w:color w:val="000000"/>
          <w:sz w:val="24"/>
          <w:szCs w:val="24"/>
        </w:rPr>
        <w:t xml:space="preserve"> mindfulness</w:t>
      </w:r>
      <w:r>
        <w:rPr>
          <w:rFonts w:ascii="Times New Roman" w:eastAsia="Times New Roman" w:hAnsi="Times New Roman" w:cs="Times New Roman"/>
          <w:color w:val="000000"/>
          <w:sz w:val="24"/>
          <w:szCs w:val="24"/>
        </w:rPr>
        <w:t xml:space="preserve"> of 28.3%, followed </w:t>
      </w:r>
      <w:proofErr w:type="spellStart"/>
      <w:r>
        <w:rPr>
          <w:rFonts w:ascii="Times New Roman" w:eastAsia="Times New Roman" w:hAnsi="Times New Roman" w:cs="Times New Roman"/>
          <w:color w:val="000000"/>
          <w:sz w:val="24"/>
          <w:szCs w:val="24"/>
        </w:rPr>
        <w:t>by</w:t>
      </w:r>
      <w:r w:rsidRPr="00FF5D54">
        <w:rPr>
          <w:rFonts w:ascii="Times New Roman" w:eastAsia="Times New Roman" w:hAnsi="Times New Roman" w:cs="Times New Roman"/>
          <w:color w:val="000000"/>
          <w:sz w:val="24"/>
          <w:szCs w:val="24"/>
        </w:rPr>
        <w:t>a</w:t>
      </w:r>
      <w:r w:rsidRPr="00677543">
        <w:rPr>
          <w:rFonts w:ascii="Times New Roman" w:eastAsia="Times New Roman" w:hAnsi="Times New Roman" w:cs="Times New Roman"/>
          <w:color w:val="000000"/>
          <w:sz w:val="24"/>
          <w:szCs w:val="24"/>
        </w:rPr>
        <w:t>verage</w:t>
      </w:r>
      <w:proofErr w:type="spellEnd"/>
      <w:r w:rsidRPr="00677543">
        <w:rPr>
          <w:rFonts w:ascii="Times New Roman" w:eastAsia="Times New Roman" w:hAnsi="Times New Roman" w:cs="Times New Roman"/>
          <w:color w:val="000000"/>
          <w:sz w:val="24"/>
          <w:szCs w:val="24"/>
        </w:rPr>
        <w:t xml:space="preserve"> </w:t>
      </w:r>
      <w:r w:rsidRPr="00FF5D54">
        <w:rPr>
          <w:rFonts w:ascii="Times New Roman" w:eastAsia="Times New Roman" w:hAnsi="Times New Roman" w:cs="Times New Roman"/>
          <w:color w:val="000000"/>
          <w:sz w:val="24"/>
          <w:szCs w:val="24"/>
        </w:rPr>
        <w:t>level of</w:t>
      </w:r>
      <w:r w:rsidRPr="00677543">
        <w:rPr>
          <w:rFonts w:ascii="Times New Roman" w:eastAsia="Times New Roman" w:hAnsi="Times New Roman" w:cs="Times New Roman"/>
          <w:color w:val="000000"/>
          <w:sz w:val="24"/>
          <w:szCs w:val="24"/>
        </w:rPr>
        <w:t xml:space="preserve"> mindfulness</w:t>
      </w:r>
      <w:r>
        <w:rPr>
          <w:rFonts w:ascii="Times New Roman" w:eastAsia="Times New Roman" w:hAnsi="Times New Roman" w:cs="Times New Roman"/>
          <w:color w:val="000000"/>
          <w:sz w:val="24"/>
          <w:szCs w:val="24"/>
        </w:rPr>
        <w:t xml:space="preserve"> of 20.0%</w:t>
      </w:r>
      <w:r w:rsidRPr="00FF5D54">
        <w:rPr>
          <w:rFonts w:ascii="Times New Roman" w:eastAsia="Times New Roman" w:hAnsi="Times New Roman" w:cs="Times New Roman"/>
          <w:color w:val="000000"/>
          <w:sz w:val="24"/>
          <w:szCs w:val="24"/>
        </w:rPr>
        <w:t xml:space="preserve"> </w:t>
      </w:r>
      <w:proofErr w:type="spellStart"/>
      <w:r w:rsidRPr="00FF5D54">
        <w:rPr>
          <w:rFonts w:ascii="Times New Roman" w:eastAsia="Times New Roman" w:hAnsi="Times New Roman" w:cs="Times New Roman"/>
          <w:color w:val="000000"/>
          <w:sz w:val="24"/>
          <w:szCs w:val="24"/>
        </w:rPr>
        <w:t>andl</w:t>
      </w:r>
      <w:r w:rsidRPr="00677543">
        <w:rPr>
          <w:rFonts w:ascii="Times New Roman" w:eastAsia="Times New Roman" w:hAnsi="Times New Roman" w:cs="Times New Roman"/>
          <w:color w:val="000000"/>
          <w:sz w:val="24"/>
          <w:szCs w:val="24"/>
        </w:rPr>
        <w:t>ow</w:t>
      </w:r>
      <w:proofErr w:type="spellEnd"/>
      <w:r w:rsidRPr="00FF5D54">
        <w:rPr>
          <w:rFonts w:ascii="Times New Roman" w:eastAsia="Times New Roman" w:hAnsi="Times New Roman" w:cs="Times New Roman"/>
          <w:color w:val="000000"/>
          <w:sz w:val="24"/>
          <w:szCs w:val="24"/>
        </w:rPr>
        <w:t xml:space="preserve"> level of</w:t>
      </w:r>
      <w:r w:rsidRPr="00677543">
        <w:rPr>
          <w:rFonts w:ascii="Times New Roman" w:eastAsia="Times New Roman" w:hAnsi="Times New Roman" w:cs="Times New Roman"/>
          <w:color w:val="000000"/>
          <w:sz w:val="24"/>
          <w:szCs w:val="24"/>
        </w:rPr>
        <w:t xml:space="preserve"> mindfulness</w:t>
      </w:r>
      <w:r>
        <w:rPr>
          <w:rFonts w:ascii="Times New Roman" w:eastAsia="Times New Roman" w:hAnsi="Times New Roman" w:cs="Times New Roman"/>
          <w:color w:val="000000"/>
          <w:sz w:val="24"/>
          <w:szCs w:val="24"/>
        </w:rPr>
        <w:t xml:space="preserve"> of 1.7%.</w:t>
      </w:r>
    </w:p>
    <w:p w14:paraId="58609D44" w14:textId="77777777" w:rsidR="003B6F29" w:rsidRPr="00FF5D54" w:rsidRDefault="003B6F29" w:rsidP="003B6F29">
      <w:pPr>
        <w:spacing w:after="0" w:line="360" w:lineRule="auto"/>
        <w:jc w:val="both"/>
        <w:rPr>
          <w:rFonts w:ascii="Times New Roman" w:hAnsi="Times New Roman" w:cs="Times New Roman"/>
          <w:b/>
          <w:sz w:val="24"/>
          <w:szCs w:val="24"/>
        </w:rPr>
      </w:pPr>
    </w:p>
    <w:p w14:paraId="0D7E2DD8" w14:textId="77777777" w:rsidR="003B6F29" w:rsidRPr="00FF5D54" w:rsidRDefault="003B6F29" w:rsidP="003B6F29">
      <w:pPr>
        <w:spacing w:after="0" w:line="360" w:lineRule="auto"/>
        <w:jc w:val="center"/>
        <w:rPr>
          <w:rFonts w:ascii="Times New Roman" w:hAnsi="Times New Roman" w:cs="Times New Roman"/>
          <w:b/>
          <w:sz w:val="24"/>
          <w:szCs w:val="24"/>
        </w:rPr>
      </w:pPr>
      <w:r w:rsidRPr="00FF5D54">
        <w:rPr>
          <w:rFonts w:ascii="Times New Roman" w:hAnsi="Times New Roman" w:cs="Times New Roman"/>
          <w:b/>
          <w:noProof/>
          <w:sz w:val="24"/>
          <w:szCs w:val="24"/>
        </w:rPr>
        <w:drawing>
          <wp:inline distT="0" distB="0" distL="0" distR="0" wp14:anchorId="4A3D52B8" wp14:editId="2D9B2F91">
            <wp:extent cx="5498465" cy="36449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CB17FC6" w14:textId="77777777" w:rsidR="003B6F29" w:rsidRPr="00FF5D54" w:rsidRDefault="003B6F29" w:rsidP="003B6F29">
      <w:pPr>
        <w:tabs>
          <w:tab w:val="center" w:pos="4680"/>
        </w:tabs>
        <w:spacing w:after="0" w:line="360" w:lineRule="auto"/>
        <w:jc w:val="both"/>
        <w:rPr>
          <w:rFonts w:ascii="Times New Roman" w:eastAsia="Times New Roman" w:hAnsi="Times New Roman" w:cs="Times New Roman"/>
          <w:b/>
          <w:bCs/>
          <w:color w:val="000000"/>
          <w:sz w:val="24"/>
          <w:szCs w:val="24"/>
        </w:rPr>
      </w:pPr>
      <w:r>
        <w:rPr>
          <w:rFonts w:ascii="Times New Roman" w:hAnsi="Times New Roman" w:cs="Times New Roman"/>
          <w:b/>
          <w:sz w:val="24"/>
          <w:szCs w:val="24"/>
        </w:rPr>
        <w:t>Graph 3</w:t>
      </w:r>
      <w:r w:rsidRPr="00FF5D54">
        <w:rPr>
          <w:rFonts w:ascii="Times New Roman" w:hAnsi="Times New Roman" w:cs="Times New Roman"/>
          <w:b/>
          <w:sz w:val="24"/>
          <w:szCs w:val="24"/>
        </w:rPr>
        <w:t>:</w:t>
      </w:r>
      <w:r w:rsidRPr="00677543">
        <w:rPr>
          <w:rFonts w:ascii="Times New Roman" w:eastAsia="Times New Roman" w:hAnsi="Times New Roman" w:cs="Times New Roman"/>
          <w:b/>
          <w:bCs/>
          <w:color w:val="000000"/>
          <w:sz w:val="24"/>
          <w:szCs w:val="24"/>
        </w:rPr>
        <w:t>Mean level of MAAS score student</w:t>
      </w:r>
      <w:r w:rsidRPr="00FF5D54">
        <w:rPr>
          <w:rFonts w:ascii="Times New Roman" w:eastAsia="Times New Roman" w:hAnsi="Times New Roman" w:cs="Times New Roman"/>
          <w:b/>
          <w:bCs/>
          <w:color w:val="000000"/>
          <w:sz w:val="24"/>
          <w:szCs w:val="24"/>
        </w:rPr>
        <w:t xml:space="preserve"> and faculty </w:t>
      </w:r>
    </w:p>
    <w:p w14:paraId="007FB3A3" w14:textId="77777777" w:rsidR="003B6F29" w:rsidRDefault="003B6F29" w:rsidP="003B6F29">
      <w:pPr>
        <w:tabs>
          <w:tab w:val="center" w:pos="4680"/>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graph 3 </w:t>
      </w:r>
      <w:r w:rsidRPr="00FF5D54">
        <w:rPr>
          <w:rFonts w:ascii="Times New Roman" w:hAnsi="Times New Roman" w:cs="Times New Roman"/>
          <w:sz w:val="24"/>
          <w:szCs w:val="24"/>
        </w:rPr>
        <w:t xml:space="preserve">shows that </w:t>
      </w:r>
      <w:r>
        <w:rPr>
          <w:rFonts w:ascii="Times New Roman" w:hAnsi="Times New Roman" w:cs="Times New Roman"/>
          <w:sz w:val="24"/>
          <w:szCs w:val="24"/>
        </w:rPr>
        <w:t xml:space="preserve">50% of total sample </w:t>
      </w:r>
      <w:proofErr w:type="spellStart"/>
      <w:r>
        <w:rPr>
          <w:rFonts w:ascii="Times New Roman" w:hAnsi="Times New Roman" w:cs="Times New Roman"/>
          <w:sz w:val="24"/>
          <w:szCs w:val="24"/>
        </w:rPr>
        <w:t>i.e</w:t>
      </w:r>
      <w:r w:rsidRPr="00FF5D54">
        <w:rPr>
          <w:rFonts w:ascii="Times New Roman" w:hAnsi="Times New Roman" w:cs="Times New Roman"/>
          <w:sz w:val="24"/>
          <w:szCs w:val="24"/>
        </w:rPr>
        <w:t>students</w:t>
      </w:r>
      <w:proofErr w:type="spellEnd"/>
      <w:r w:rsidRPr="00FF5D54">
        <w:rPr>
          <w:rFonts w:ascii="Times New Roman" w:hAnsi="Times New Roman" w:cs="Times New Roman"/>
          <w:sz w:val="24"/>
          <w:szCs w:val="24"/>
        </w:rPr>
        <w:t xml:space="preserve"> had </w:t>
      </w:r>
      <w:r w:rsidRPr="00FF5D54">
        <w:rPr>
          <w:rFonts w:ascii="Times New Roman" w:eastAsia="Times New Roman" w:hAnsi="Times New Roman" w:cs="Times New Roman"/>
          <w:color w:val="000000"/>
          <w:sz w:val="24"/>
          <w:szCs w:val="24"/>
        </w:rPr>
        <w:t>h</w:t>
      </w:r>
      <w:r w:rsidRPr="00677543">
        <w:rPr>
          <w:rFonts w:ascii="Times New Roman" w:eastAsia="Times New Roman" w:hAnsi="Times New Roman" w:cs="Times New Roman"/>
          <w:color w:val="000000"/>
          <w:sz w:val="24"/>
          <w:szCs w:val="24"/>
        </w:rPr>
        <w:t>igh</w:t>
      </w:r>
      <w:r w:rsidRPr="00FF5D54">
        <w:rPr>
          <w:rFonts w:ascii="Times New Roman" w:eastAsia="Times New Roman" w:hAnsi="Times New Roman" w:cs="Times New Roman"/>
          <w:color w:val="000000"/>
          <w:sz w:val="24"/>
          <w:szCs w:val="24"/>
        </w:rPr>
        <w:t xml:space="preserve"> level of </w:t>
      </w:r>
      <w:proofErr w:type="spellStart"/>
      <w:r w:rsidRPr="00FF5D54">
        <w:rPr>
          <w:rFonts w:ascii="Times New Roman" w:eastAsia="Times New Roman" w:hAnsi="Times New Roman" w:cs="Times New Roman"/>
          <w:color w:val="000000"/>
          <w:sz w:val="24"/>
          <w:szCs w:val="24"/>
        </w:rPr>
        <w:t>mindfulness</w:t>
      </w:r>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mindfulness level among faculty were</w:t>
      </w:r>
      <w:r w:rsidRPr="00FF5D54">
        <w:rPr>
          <w:rFonts w:ascii="Times New Roman" w:eastAsia="Times New Roman" w:hAnsi="Times New Roman" w:cs="Times New Roman"/>
          <w:color w:val="000000"/>
          <w:sz w:val="24"/>
          <w:szCs w:val="24"/>
        </w:rPr>
        <w:t xml:space="preserve"> distributed in all three</w:t>
      </w:r>
      <w:r>
        <w:rPr>
          <w:rFonts w:ascii="Times New Roman" w:eastAsia="Times New Roman" w:hAnsi="Times New Roman" w:cs="Times New Roman"/>
          <w:color w:val="000000"/>
          <w:sz w:val="24"/>
          <w:szCs w:val="24"/>
        </w:rPr>
        <w:t xml:space="preserve"> levels, with majority belong to </w:t>
      </w:r>
      <w:proofErr w:type="spellStart"/>
      <w:r w:rsidRPr="00FF5D54">
        <w:rPr>
          <w:rFonts w:ascii="Times New Roman" w:eastAsia="Times New Roman" w:hAnsi="Times New Roman" w:cs="Times New Roman"/>
          <w:color w:val="000000"/>
          <w:sz w:val="24"/>
          <w:szCs w:val="24"/>
        </w:rPr>
        <w:t>highlevel</w:t>
      </w:r>
      <w:proofErr w:type="spellEnd"/>
      <w:r w:rsidRPr="00FF5D54">
        <w:rPr>
          <w:rFonts w:ascii="Times New Roman" w:eastAsia="Times New Roman" w:hAnsi="Times New Roman" w:cs="Times New Roman"/>
          <w:color w:val="000000"/>
          <w:sz w:val="24"/>
          <w:szCs w:val="24"/>
        </w:rPr>
        <w:t xml:space="preserve"> of</w:t>
      </w:r>
      <w:r w:rsidRPr="00677543">
        <w:rPr>
          <w:rFonts w:ascii="Times New Roman" w:eastAsia="Times New Roman" w:hAnsi="Times New Roman" w:cs="Times New Roman"/>
          <w:color w:val="000000"/>
          <w:sz w:val="24"/>
          <w:szCs w:val="24"/>
        </w:rPr>
        <w:t xml:space="preserve"> mindfulness</w:t>
      </w:r>
      <w:r>
        <w:rPr>
          <w:rFonts w:ascii="Times New Roman" w:eastAsia="Times New Roman" w:hAnsi="Times New Roman" w:cs="Times New Roman"/>
          <w:color w:val="000000"/>
          <w:sz w:val="24"/>
          <w:szCs w:val="24"/>
        </w:rPr>
        <w:t xml:space="preserve"> of 28.3%, followed </w:t>
      </w:r>
      <w:proofErr w:type="spellStart"/>
      <w:r>
        <w:rPr>
          <w:rFonts w:ascii="Times New Roman" w:eastAsia="Times New Roman" w:hAnsi="Times New Roman" w:cs="Times New Roman"/>
          <w:color w:val="000000"/>
          <w:sz w:val="24"/>
          <w:szCs w:val="24"/>
        </w:rPr>
        <w:t>by</w:t>
      </w:r>
      <w:r w:rsidRPr="00FF5D54">
        <w:rPr>
          <w:rFonts w:ascii="Times New Roman" w:eastAsia="Times New Roman" w:hAnsi="Times New Roman" w:cs="Times New Roman"/>
          <w:color w:val="000000"/>
          <w:sz w:val="24"/>
          <w:szCs w:val="24"/>
        </w:rPr>
        <w:t>a</w:t>
      </w:r>
      <w:r w:rsidRPr="00677543">
        <w:rPr>
          <w:rFonts w:ascii="Times New Roman" w:eastAsia="Times New Roman" w:hAnsi="Times New Roman" w:cs="Times New Roman"/>
          <w:color w:val="000000"/>
          <w:sz w:val="24"/>
          <w:szCs w:val="24"/>
        </w:rPr>
        <w:t>verage</w:t>
      </w:r>
      <w:proofErr w:type="spellEnd"/>
      <w:r w:rsidRPr="00677543">
        <w:rPr>
          <w:rFonts w:ascii="Times New Roman" w:eastAsia="Times New Roman" w:hAnsi="Times New Roman" w:cs="Times New Roman"/>
          <w:color w:val="000000"/>
          <w:sz w:val="24"/>
          <w:szCs w:val="24"/>
        </w:rPr>
        <w:t xml:space="preserve"> </w:t>
      </w:r>
      <w:r w:rsidRPr="00FF5D54">
        <w:rPr>
          <w:rFonts w:ascii="Times New Roman" w:eastAsia="Times New Roman" w:hAnsi="Times New Roman" w:cs="Times New Roman"/>
          <w:color w:val="000000"/>
          <w:sz w:val="24"/>
          <w:szCs w:val="24"/>
        </w:rPr>
        <w:t>level of</w:t>
      </w:r>
      <w:r w:rsidRPr="00677543">
        <w:rPr>
          <w:rFonts w:ascii="Times New Roman" w:eastAsia="Times New Roman" w:hAnsi="Times New Roman" w:cs="Times New Roman"/>
          <w:color w:val="000000"/>
          <w:sz w:val="24"/>
          <w:szCs w:val="24"/>
        </w:rPr>
        <w:t xml:space="preserve"> mindfulness</w:t>
      </w:r>
      <w:r>
        <w:rPr>
          <w:rFonts w:ascii="Times New Roman" w:eastAsia="Times New Roman" w:hAnsi="Times New Roman" w:cs="Times New Roman"/>
          <w:color w:val="000000"/>
          <w:sz w:val="24"/>
          <w:szCs w:val="24"/>
        </w:rPr>
        <w:t xml:space="preserve"> of 20.0%</w:t>
      </w:r>
      <w:r w:rsidRPr="00FF5D54">
        <w:rPr>
          <w:rFonts w:ascii="Times New Roman" w:eastAsia="Times New Roman" w:hAnsi="Times New Roman" w:cs="Times New Roman"/>
          <w:color w:val="000000"/>
          <w:sz w:val="24"/>
          <w:szCs w:val="24"/>
        </w:rPr>
        <w:t xml:space="preserve"> </w:t>
      </w:r>
      <w:proofErr w:type="spellStart"/>
      <w:r w:rsidRPr="00FF5D54">
        <w:rPr>
          <w:rFonts w:ascii="Times New Roman" w:eastAsia="Times New Roman" w:hAnsi="Times New Roman" w:cs="Times New Roman"/>
          <w:color w:val="000000"/>
          <w:sz w:val="24"/>
          <w:szCs w:val="24"/>
        </w:rPr>
        <w:t>andl</w:t>
      </w:r>
      <w:r w:rsidRPr="00677543">
        <w:rPr>
          <w:rFonts w:ascii="Times New Roman" w:eastAsia="Times New Roman" w:hAnsi="Times New Roman" w:cs="Times New Roman"/>
          <w:color w:val="000000"/>
          <w:sz w:val="24"/>
          <w:szCs w:val="24"/>
        </w:rPr>
        <w:t>ow</w:t>
      </w:r>
      <w:proofErr w:type="spellEnd"/>
      <w:r w:rsidRPr="00FF5D54">
        <w:rPr>
          <w:rFonts w:ascii="Times New Roman" w:eastAsia="Times New Roman" w:hAnsi="Times New Roman" w:cs="Times New Roman"/>
          <w:color w:val="000000"/>
          <w:sz w:val="24"/>
          <w:szCs w:val="24"/>
        </w:rPr>
        <w:t xml:space="preserve"> level of</w:t>
      </w:r>
      <w:r w:rsidRPr="00677543">
        <w:rPr>
          <w:rFonts w:ascii="Times New Roman" w:eastAsia="Times New Roman" w:hAnsi="Times New Roman" w:cs="Times New Roman"/>
          <w:color w:val="000000"/>
          <w:sz w:val="24"/>
          <w:szCs w:val="24"/>
        </w:rPr>
        <w:t xml:space="preserve"> mindfulness</w:t>
      </w:r>
      <w:r>
        <w:rPr>
          <w:rFonts w:ascii="Times New Roman" w:eastAsia="Times New Roman" w:hAnsi="Times New Roman" w:cs="Times New Roman"/>
          <w:color w:val="000000"/>
          <w:sz w:val="24"/>
          <w:szCs w:val="24"/>
        </w:rPr>
        <w:t xml:space="preserve"> of 1.7%.</w:t>
      </w:r>
    </w:p>
    <w:p w14:paraId="3E1B2C7D" w14:textId="77777777" w:rsidR="003B6F29" w:rsidRDefault="003B6F29" w:rsidP="003B6F29">
      <w:pPr>
        <w:tabs>
          <w:tab w:val="center" w:pos="4680"/>
        </w:tabs>
        <w:spacing w:after="0" w:line="360" w:lineRule="auto"/>
        <w:jc w:val="both"/>
        <w:rPr>
          <w:rFonts w:ascii="Times New Roman" w:hAnsi="Times New Roman" w:cs="Times New Roman"/>
          <w:b/>
        </w:rPr>
      </w:pPr>
    </w:p>
    <w:p w14:paraId="33867AB3" w14:textId="77777777" w:rsidR="003B6F29" w:rsidRDefault="003B6F29" w:rsidP="003B6F29">
      <w:pPr>
        <w:tabs>
          <w:tab w:val="center" w:pos="4680"/>
        </w:tabs>
        <w:spacing w:after="0" w:line="360" w:lineRule="auto"/>
        <w:jc w:val="both"/>
        <w:rPr>
          <w:rFonts w:ascii="Times New Roman" w:hAnsi="Times New Roman" w:cs="Times New Roman"/>
          <w:b/>
        </w:rPr>
      </w:pPr>
    </w:p>
    <w:p w14:paraId="491DE850" w14:textId="77777777" w:rsidR="003B6F29" w:rsidRDefault="003B6F29" w:rsidP="003B6F29">
      <w:pPr>
        <w:tabs>
          <w:tab w:val="center" w:pos="4680"/>
        </w:tabs>
        <w:spacing w:after="0" w:line="360" w:lineRule="auto"/>
        <w:jc w:val="both"/>
        <w:rPr>
          <w:rFonts w:ascii="Times New Roman" w:hAnsi="Times New Roman" w:cs="Times New Roman"/>
          <w:b/>
          <w:sz w:val="24"/>
          <w:szCs w:val="24"/>
        </w:rPr>
      </w:pPr>
      <w:r w:rsidRPr="001E6E78">
        <w:rPr>
          <w:rFonts w:ascii="Times New Roman" w:hAnsi="Times New Roman" w:cs="Times New Roman"/>
          <w:b/>
        </w:rPr>
        <w:lastRenderedPageBreak/>
        <w:t>Table</w:t>
      </w:r>
      <w:r>
        <w:rPr>
          <w:rFonts w:ascii="Times New Roman" w:hAnsi="Times New Roman" w:cs="Times New Roman"/>
          <w:b/>
        </w:rPr>
        <w:t xml:space="preserve"> 3:  </w:t>
      </w:r>
      <w:r w:rsidRPr="001E6E78">
        <w:rPr>
          <w:rFonts w:ascii="Times New Roman" w:hAnsi="Times New Roman" w:cs="Times New Roman"/>
          <w:b/>
        </w:rPr>
        <w:t xml:space="preserve">Descriptive </w:t>
      </w:r>
      <w:proofErr w:type="spellStart"/>
      <w:r w:rsidRPr="001E6E78">
        <w:rPr>
          <w:rFonts w:ascii="Times New Roman" w:hAnsi="Times New Roman" w:cs="Times New Roman"/>
          <w:b/>
        </w:rPr>
        <w:t>statistics</w:t>
      </w:r>
      <w:r>
        <w:rPr>
          <w:rFonts w:ascii="Times New Roman" w:hAnsi="Times New Roman" w:cs="Times New Roman"/>
          <w:b/>
          <w:sz w:val="24"/>
          <w:szCs w:val="24"/>
        </w:rPr>
        <w:t>of</w:t>
      </w:r>
      <w:proofErr w:type="spellEnd"/>
      <w:r>
        <w:rPr>
          <w:rFonts w:ascii="Times New Roman" w:hAnsi="Times New Roman" w:cs="Times New Roman"/>
          <w:b/>
          <w:sz w:val="24"/>
          <w:szCs w:val="24"/>
        </w:rPr>
        <w:t xml:space="preserve"> level of mindfulness among participants.</w:t>
      </w:r>
    </w:p>
    <w:p w14:paraId="1B662340" w14:textId="77777777" w:rsidR="003B6F29" w:rsidRDefault="003B6F29" w:rsidP="003B6F2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N=60</w:t>
      </w:r>
    </w:p>
    <w:tbl>
      <w:tblPr>
        <w:tblStyle w:val="TableGrid"/>
        <w:tblW w:w="0" w:type="auto"/>
        <w:tblLook w:val="04A0" w:firstRow="1" w:lastRow="0" w:firstColumn="1" w:lastColumn="0" w:noHBand="0" w:noVBand="1"/>
      </w:tblPr>
      <w:tblGrid>
        <w:gridCol w:w="959"/>
        <w:gridCol w:w="3260"/>
        <w:gridCol w:w="2693"/>
        <w:gridCol w:w="2268"/>
      </w:tblGrid>
      <w:tr w:rsidR="003B6F29" w14:paraId="48C55D6F" w14:textId="77777777" w:rsidTr="00712CA0">
        <w:tc>
          <w:tcPr>
            <w:tcW w:w="959" w:type="dxa"/>
          </w:tcPr>
          <w:p w14:paraId="38630E17" w14:textId="77777777" w:rsidR="003B6F29" w:rsidRDefault="003B6F29" w:rsidP="00712CA0">
            <w:pPr>
              <w:spacing w:line="360" w:lineRule="auto"/>
              <w:jc w:val="both"/>
              <w:rPr>
                <w:rFonts w:ascii="Times New Roman" w:hAnsi="Times New Roman" w:cs="Times New Roman"/>
                <w:b/>
                <w:sz w:val="24"/>
                <w:szCs w:val="24"/>
              </w:rPr>
            </w:pPr>
            <w:r>
              <w:rPr>
                <w:rFonts w:ascii="Times New Roman" w:hAnsi="Times New Roman" w:cs="Times New Roman"/>
                <w:b/>
                <w:sz w:val="24"/>
                <w:szCs w:val="24"/>
              </w:rPr>
              <w:t>Sr. no.</w:t>
            </w:r>
          </w:p>
        </w:tc>
        <w:tc>
          <w:tcPr>
            <w:tcW w:w="3260" w:type="dxa"/>
          </w:tcPr>
          <w:p w14:paraId="4B2058E7" w14:textId="77777777" w:rsidR="003B6F29" w:rsidRDefault="003B6F29" w:rsidP="00712CA0">
            <w:pPr>
              <w:spacing w:line="360" w:lineRule="auto"/>
              <w:jc w:val="center"/>
              <w:rPr>
                <w:rFonts w:ascii="Times New Roman" w:hAnsi="Times New Roman" w:cs="Times New Roman"/>
                <w:b/>
                <w:sz w:val="24"/>
                <w:szCs w:val="24"/>
              </w:rPr>
            </w:pPr>
          </w:p>
        </w:tc>
        <w:tc>
          <w:tcPr>
            <w:tcW w:w="2693" w:type="dxa"/>
            <w:vAlign w:val="bottom"/>
          </w:tcPr>
          <w:p w14:paraId="32FF79E0" w14:textId="77777777" w:rsidR="003B6F29" w:rsidRPr="00CB53AA" w:rsidRDefault="003B6F29" w:rsidP="00712CA0">
            <w:pPr>
              <w:spacing w:line="360" w:lineRule="auto"/>
              <w:jc w:val="center"/>
              <w:rPr>
                <w:rFonts w:ascii="Times New Roman" w:eastAsia="Times New Roman" w:hAnsi="Times New Roman" w:cs="Times New Roman"/>
                <w:b/>
                <w:color w:val="000000"/>
                <w:sz w:val="24"/>
                <w:szCs w:val="24"/>
              </w:rPr>
            </w:pPr>
            <w:r w:rsidRPr="00CB53AA">
              <w:rPr>
                <w:rFonts w:ascii="Times New Roman" w:eastAsia="Times New Roman" w:hAnsi="Times New Roman" w:cs="Times New Roman"/>
                <w:b/>
                <w:color w:val="000000"/>
                <w:sz w:val="24"/>
                <w:szCs w:val="24"/>
              </w:rPr>
              <w:t>Mean</w:t>
            </w:r>
          </w:p>
        </w:tc>
        <w:tc>
          <w:tcPr>
            <w:tcW w:w="2268" w:type="dxa"/>
            <w:vAlign w:val="bottom"/>
          </w:tcPr>
          <w:p w14:paraId="0DF345B1" w14:textId="77777777" w:rsidR="003B6F29" w:rsidRPr="00CB53AA" w:rsidRDefault="003B6F29" w:rsidP="00712CA0">
            <w:pPr>
              <w:spacing w:line="360" w:lineRule="auto"/>
              <w:jc w:val="center"/>
              <w:rPr>
                <w:rFonts w:ascii="Times New Roman" w:eastAsia="Times New Roman" w:hAnsi="Times New Roman" w:cs="Times New Roman"/>
                <w:b/>
                <w:color w:val="000000"/>
                <w:sz w:val="24"/>
                <w:szCs w:val="24"/>
              </w:rPr>
            </w:pPr>
            <w:r w:rsidRPr="00CB53AA">
              <w:rPr>
                <w:rFonts w:ascii="Times New Roman" w:eastAsia="Times New Roman" w:hAnsi="Times New Roman" w:cs="Times New Roman"/>
                <w:b/>
                <w:color w:val="000000"/>
                <w:sz w:val="24"/>
                <w:szCs w:val="24"/>
              </w:rPr>
              <w:t>Std. Deviation</w:t>
            </w:r>
          </w:p>
        </w:tc>
      </w:tr>
      <w:tr w:rsidR="003B6F29" w14:paraId="64A566F0" w14:textId="77777777" w:rsidTr="00712CA0">
        <w:tc>
          <w:tcPr>
            <w:tcW w:w="959" w:type="dxa"/>
          </w:tcPr>
          <w:p w14:paraId="569E45C3" w14:textId="77777777" w:rsidR="003B6F29" w:rsidRDefault="003B6F29" w:rsidP="00712CA0">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3260" w:type="dxa"/>
          </w:tcPr>
          <w:p w14:paraId="10E72CE6" w14:textId="77777777" w:rsidR="003B6F29" w:rsidRDefault="003B6F29" w:rsidP="00712CA0">
            <w:pPr>
              <w:spacing w:line="360" w:lineRule="auto"/>
              <w:rPr>
                <w:rFonts w:ascii="Times New Roman" w:hAnsi="Times New Roman" w:cs="Times New Roman"/>
                <w:b/>
                <w:sz w:val="24"/>
                <w:szCs w:val="24"/>
              </w:rPr>
            </w:pPr>
            <w:r w:rsidRPr="00CB53AA">
              <w:rPr>
                <w:rFonts w:ascii="Times New Roman" w:eastAsia="Times New Roman" w:hAnsi="Times New Roman" w:cs="Times New Roman"/>
                <w:color w:val="000000"/>
                <w:sz w:val="24"/>
                <w:szCs w:val="24"/>
              </w:rPr>
              <w:t>Total score of students mindfulness</w:t>
            </w:r>
          </w:p>
        </w:tc>
        <w:tc>
          <w:tcPr>
            <w:tcW w:w="2693" w:type="dxa"/>
            <w:vAlign w:val="center"/>
          </w:tcPr>
          <w:p w14:paraId="0FB22BFB" w14:textId="77777777" w:rsidR="003B6F29" w:rsidRPr="00CB53AA" w:rsidRDefault="003B6F29" w:rsidP="00712CA0">
            <w:pPr>
              <w:spacing w:line="360" w:lineRule="auto"/>
              <w:jc w:val="center"/>
              <w:rPr>
                <w:rFonts w:ascii="Times New Roman" w:eastAsia="Times New Roman" w:hAnsi="Times New Roman" w:cs="Times New Roman"/>
                <w:color w:val="000000"/>
                <w:sz w:val="24"/>
                <w:szCs w:val="24"/>
              </w:rPr>
            </w:pPr>
            <w:r w:rsidRPr="00CB53AA">
              <w:rPr>
                <w:rFonts w:ascii="Times New Roman" w:eastAsia="Times New Roman" w:hAnsi="Times New Roman" w:cs="Times New Roman"/>
                <w:color w:val="000000"/>
                <w:sz w:val="24"/>
                <w:szCs w:val="24"/>
              </w:rPr>
              <w:t>5.4489</w:t>
            </w:r>
          </w:p>
        </w:tc>
        <w:tc>
          <w:tcPr>
            <w:tcW w:w="2268" w:type="dxa"/>
            <w:vAlign w:val="center"/>
          </w:tcPr>
          <w:p w14:paraId="414DE70B" w14:textId="77777777" w:rsidR="003B6F29" w:rsidRPr="00CB53AA" w:rsidRDefault="003B6F29" w:rsidP="00712CA0">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CB53AA">
              <w:rPr>
                <w:rFonts w:ascii="Times New Roman" w:eastAsia="Times New Roman" w:hAnsi="Times New Roman" w:cs="Times New Roman"/>
                <w:color w:val="000000"/>
                <w:sz w:val="24"/>
                <w:szCs w:val="24"/>
              </w:rPr>
              <w:t>.37791</w:t>
            </w:r>
          </w:p>
        </w:tc>
      </w:tr>
      <w:tr w:rsidR="003B6F29" w14:paraId="43A36E10" w14:textId="77777777" w:rsidTr="00712CA0">
        <w:tc>
          <w:tcPr>
            <w:tcW w:w="959" w:type="dxa"/>
          </w:tcPr>
          <w:p w14:paraId="386AEC24" w14:textId="77777777" w:rsidR="003B6F29" w:rsidRDefault="003B6F29" w:rsidP="00712CA0">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3260" w:type="dxa"/>
          </w:tcPr>
          <w:p w14:paraId="78F1EA94" w14:textId="77777777" w:rsidR="003B6F29" w:rsidRPr="00CB53AA" w:rsidRDefault="003B6F29" w:rsidP="00712CA0">
            <w:pPr>
              <w:spacing w:line="360" w:lineRule="auto"/>
              <w:rPr>
                <w:rFonts w:ascii="Times New Roman" w:hAnsi="Times New Roman" w:cs="Times New Roman"/>
                <w:b/>
                <w:sz w:val="24"/>
                <w:szCs w:val="24"/>
              </w:rPr>
            </w:pPr>
            <w:r w:rsidRPr="00CB53AA">
              <w:rPr>
                <w:rFonts w:ascii="Times New Roman" w:eastAsia="Times New Roman" w:hAnsi="Times New Roman" w:cs="Times New Roman"/>
                <w:color w:val="000000"/>
                <w:sz w:val="24"/>
                <w:szCs w:val="24"/>
              </w:rPr>
              <w:t xml:space="preserve">Total score of </w:t>
            </w:r>
            <w:r>
              <w:rPr>
                <w:rFonts w:ascii="Times New Roman" w:eastAsia="Times New Roman" w:hAnsi="Times New Roman" w:cs="Times New Roman"/>
                <w:color w:val="000000"/>
                <w:sz w:val="24"/>
                <w:szCs w:val="24"/>
              </w:rPr>
              <w:t>faculty</w:t>
            </w:r>
            <w:r w:rsidRPr="00CB53AA">
              <w:rPr>
                <w:rFonts w:ascii="Times New Roman" w:eastAsia="Times New Roman" w:hAnsi="Times New Roman" w:cs="Times New Roman"/>
                <w:color w:val="000000"/>
                <w:sz w:val="24"/>
                <w:szCs w:val="24"/>
              </w:rPr>
              <w:t xml:space="preserve"> mindfulness</w:t>
            </w:r>
          </w:p>
        </w:tc>
        <w:tc>
          <w:tcPr>
            <w:tcW w:w="2693" w:type="dxa"/>
            <w:vAlign w:val="center"/>
          </w:tcPr>
          <w:p w14:paraId="73C1373C" w14:textId="77777777" w:rsidR="003B6F29" w:rsidRPr="00CB53AA" w:rsidRDefault="003B6F29" w:rsidP="00712CA0">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4.1644</w:t>
            </w:r>
          </w:p>
        </w:tc>
        <w:tc>
          <w:tcPr>
            <w:tcW w:w="2268" w:type="dxa"/>
            <w:vAlign w:val="center"/>
          </w:tcPr>
          <w:p w14:paraId="5670E238" w14:textId="77777777" w:rsidR="003B6F29" w:rsidRPr="00CB53AA" w:rsidRDefault="003B6F29" w:rsidP="00712CA0">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CB53A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80052</w:t>
            </w:r>
          </w:p>
        </w:tc>
      </w:tr>
      <w:tr w:rsidR="003B6F29" w14:paraId="5233D716" w14:textId="77777777" w:rsidTr="00712CA0">
        <w:tc>
          <w:tcPr>
            <w:tcW w:w="959" w:type="dxa"/>
          </w:tcPr>
          <w:p w14:paraId="6FC22EFB" w14:textId="77777777" w:rsidR="003B6F29" w:rsidRDefault="003B6F29" w:rsidP="00712CA0">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3260" w:type="dxa"/>
          </w:tcPr>
          <w:p w14:paraId="079144DB" w14:textId="77777777" w:rsidR="003B6F29" w:rsidRPr="00CB53AA" w:rsidRDefault="003B6F29" w:rsidP="00712CA0">
            <w:pPr>
              <w:spacing w:line="360" w:lineRule="auto"/>
              <w:rPr>
                <w:rFonts w:ascii="Times New Roman" w:hAnsi="Times New Roman" w:cs="Times New Roman"/>
                <w:b/>
                <w:sz w:val="24"/>
                <w:szCs w:val="24"/>
              </w:rPr>
            </w:pPr>
            <w:r w:rsidRPr="00CB53AA">
              <w:rPr>
                <w:rFonts w:ascii="Times New Roman" w:eastAsia="Times New Roman" w:hAnsi="Times New Roman" w:cs="Times New Roman"/>
                <w:color w:val="000000"/>
                <w:sz w:val="24"/>
                <w:szCs w:val="24"/>
              </w:rPr>
              <w:t>Total score of mindfulness</w:t>
            </w:r>
          </w:p>
        </w:tc>
        <w:tc>
          <w:tcPr>
            <w:tcW w:w="2693" w:type="dxa"/>
            <w:vAlign w:val="center"/>
          </w:tcPr>
          <w:p w14:paraId="6B0B27CC" w14:textId="77777777" w:rsidR="003B6F29" w:rsidRPr="00CB53AA" w:rsidRDefault="003B6F29" w:rsidP="00712CA0">
            <w:pPr>
              <w:spacing w:line="360" w:lineRule="auto"/>
              <w:jc w:val="center"/>
              <w:rPr>
                <w:rFonts w:ascii="Times New Roman" w:eastAsia="Times New Roman" w:hAnsi="Times New Roman" w:cs="Times New Roman"/>
                <w:color w:val="000000"/>
                <w:sz w:val="24"/>
                <w:szCs w:val="24"/>
              </w:rPr>
            </w:pPr>
            <w:r w:rsidRPr="000F7348">
              <w:rPr>
                <w:rFonts w:ascii="Times New Roman" w:eastAsia="Times New Roman" w:hAnsi="Times New Roman" w:cs="Times New Roman"/>
                <w:color w:val="000000"/>
                <w:sz w:val="24"/>
                <w:szCs w:val="18"/>
              </w:rPr>
              <w:t>72.1000</w:t>
            </w:r>
          </w:p>
        </w:tc>
        <w:tc>
          <w:tcPr>
            <w:tcW w:w="2268" w:type="dxa"/>
            <w:vAlign w:val="center"/>
          </w:tcPr>
          <w:p w14:paraId="2602BDB0" w14:textId="77777777" w:rsidR="003B6F29" w:rsidRPr="00CB53AA" w:rsidRDefault="003B6F29" w:rsidP="00712CA0">
            <w:pPr>
              <w:spacing w:line="360" w:lineRule="auto"/>
              <w:jc w:val="center"/>
              <w:rPr>
                <w:rFonts w:ascii="Times New Roman" w:eastAsia="Times New Roman" w:hAnsi="Times New Roman" w:cs="Times New Roman"/>
                <w:color w:val="000000"/>
                <w:sz w:val="24"/>
                <w:szCs w:val="24"/>
              </w:rPr>
            </w:pPr>
            <w:r w:rsidRPr="000F7348">
              <w:rPr>
                <w:rFonts w:ascii="Times New Roman" w:eastAsia="Times New Roman" w:hAnsi="Times New Roman" w:cs="Times New Roman"/>
                <w:color w:val="000000"/>
                <w:sz w:val="24"/>
                <w:szCs w:val="18"/>
              </w:rPr>
              <w:t>13.45514</w:t>
            </w:r>
          </w:p>
        </w:tc>
      </w:tr>
    </w:tbl>
    <w:p w14:paraId="29CF5224" w14:textId="77777777" w:rsidR="003B6F29" w:rsidRDefault="003B6F29" w:rsidP="003B6F29">
      <w:pPr>
        <w:spacing w:after="0" w:line="360" w:lineRule="auto"/>
        <w:jc w:val="both"/>
        <w:rPr>
          <w:rFonts w:ascii="Times New Roman" w:eastAsia="Times New Roman" w:hAnsi="Times New Roman" w:cs="Times New Roman"/>
          <w:color w:val="000000"/>
          <w:sz w:val="24"/>
          <w:szCs w:val="18"/>
        </w:rPr>
      </w:pPr>
      <w:r>
        <w:rPr>
          <w:rFonts w:ascii="Times New Roman" w:hAnsi="Times New Roman" w:cs="Times New Roman"/>
          <w:sz w:val="24"/>
          <w:szCs w:val="24"/>
        </w:rPr>
        <w:t>Table 3 shows that t</w:t>
      </w:r>
      <w:r w:rsidRPr="00CB53AA">
        <w:rPr>
          <w:rFonts w:ascii="Times New Roman" w:hAnsi="Times New Roman" w:cs="Times New Roman"/>
          <w:sz w:val="24"/>
          <w:szCs w:val="24"/>
        </w:rPr>
        <w:t xml:space="preserve">otal score of student’s mindfulness </w:t>
      </w:r>
      <w:r>
        <w:rPr>
          <w:rFonts w:ascii="Times New Roman" w:hAnsi="Times New Roman" w:cs="Times New Roman"/>
          <w:sz w:val="24"/>
          <w:szCs w:val="24"/>
        </w:rPr>
        <w:t xml:space="preserve">(n=30) </w:t>
      </w:r>
      <w:r w:rsidRPr="00CB53AA">
        <w:rPr>
          <w:rFonts w:ascii="Times New Roman" w:hAnsi="Times New Roman" w:cs="Times New Roman"/>
          <w:sz w:val="24"/>
          <w:szCs w:val="24"/>
        </w:rPr>
        <w:t>showed that mean is 5.4489</w:t>
      </w:r>
      <w:r>
        <w:rPr>
          <w:rFonts w:ascii="Times New Roman" w:hAnsi="Times New Roman" w:cs="Times New Roman"/>
          <w:sz w:val="24"/>
          <w:szCs w:val="24"/>
        </w:rPr>
        <w:t xml:space="preserve"> a</w:t>
      </w:r>
      <w:r w:rsidRPr="00CB53AA">
        <w:rPr>
          <w:rFonts w:ascii="Times New Roman" w:hAnsi="Times New Roman" w:cs="Times New Roman"/>
          <w:sz w:val="24"/>
          <w:szCs w:val="24"/>
        </w:rPr>
        <w:t>nd standard deviation is 0.37791</w:t>
      </w:r>
      <w:r>
        <w:rPr>
          <w:rFonts w:ascii="Times New Roman" w:hAnsi="Times New Roman" w:cs="Times New Roman"/>
          <w:sz w:val="24"/>
          <w:szCs w:val="24"/>
        </w:rPr>
        <w:t xml:space="preserve">. </w:t>
      </w:r>
      <w:r w:rsidRPr="00CB53AA">
        <w:rPr>
          <w:rFonts w:ascii="Times New Roman" w:hAnsi="Times New Roman" w:cs="Times New Roman"/>
          <w:sz w:val="24"/>
          <w:szCs w:val="24"/>
        </w:rPr>
        <w:t xml:space="preserve">Total score of </w:t>
      </w:r>
      <w:r>
        <w:rPr>
          <w:rFonts w:ascii="Times New Roman" w:hAnsi="Times New Roman" w:cs="Times New Roman"/>
          <w:sz w:val="24"/>
          <w:szCs w:val="24"/>
        </w:rPr>
        <w:t>faculty</w:t>
      </w:r>
      <w:r w:rsidRPr="00CB53AA">
        <w:rPr>
          <w:rFonts w:ascii="Times New Roman" w:hAnsi="Times New Roman" w:cs="Times New Roman"/>
          <w:sz w:val="24"/>
          <w:szCs w:val="24"/>
        </w:rPr>
        <w:t xml:space="preserve"> mindfulness </w:t>
      </w:r>
      <w:r>
        <w:rPr>
          <w:rFonts w:ascii="Times New Roman" w:hAnsi="Times New Roman" w:cs="Times New Roman"/>
          <w:sz w:val="24"/>
          <w:szCs w:val="24"/>
        </w:rPr>
        <w:t xml:space="preserve">(n=30) </w:t>
      </w:r>
      <w:r w:rsidRPr="00CB53AA">
        <w:rPr>
          <w:rFonts w:ascii="Times New Roman" w:hAnsi="Times New Roman" w:cs="Times New Roman"/>
          <w:sz w:val="24"/>
          <w:szCs w:val="24"/>
        </w:rPr>
        <w:t xml:space="preserve">showed that mean is </w:t>
      </w:r>
      <w:r>
        <w:rPr>
          <w:rFonts w:ascii="Times New Roman" w:eastAsia="Times New Roman" w:hAnsi="Times New Roman" w:cs="Times New Roman"/>
          <w:color w:val="000000"/>
          <w:sz w:val="24"/>
          <w:szCs w:val="24"/>
        </w:rPr>
        <w:t>4.1644</w:t>
      </w:r>
      <w:r w:rsidRPr="00CB53AA">
        <w:rPr>
          <w:rFonts w:ascii="Times New Roman" w:hAnsi="Times New Roman" w:cs="Times New Roman"/>
          <w:sz w:val="24"/>
          <w:szCs w:val="24"/>
        </w:rPr>
        <w:t xml:space="preserve">and standard deviation is </w:t>
      </w:r>
      <w:r>
        <w:rPr>
          <w:rFonts w:ascii="Times New Roman" w:eastAsia="Times New Roman" w:hAnsi="Times New Roman" w:cs="Times New Roman"/>
          <w:color w:val="000000"/>
          <w:sz w:val="24"/>
          <w:szCs w:val="24"/>
        </w:rPr>
        <w:t>0</w:t>
      </w:r>
      <w:r w:rsidRPr="00CB53A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80052.</w:t>
      </w:r>
      <w:r w:rsidRPr="00CB53AA">
        <w:rPr>
          <w:rFonts w:ascii="Times New Roman" w:hAnsi="Times New Roman" w:cs="Times New Roman"/>
          <w:sz w:val="24"/>
          <w:szCs w:val="24"/>
        </w:rPr>
        <w:t xml:space="preserve">Total score of mindfulness </w:t>
      </w:r>
      <w:r>
        <w:rPr>
          <w:rFonts w:ascii="Times New Roman" w:hAnsi="Times New Roman" w:cs="Times New Roman"/>
          <w:sz w:val="24"/>
          <w:szCs w:val="24"/>
        </w:rPr>
        <w:t xml:space="preserve">(N=60) </w:t>
      </w:r>
      <w:r w:rsidRPr="00CB53AA">
        <w:rPr>
          <w:rFonts w:ascii="Times New Roman" w:hAnsi="Times New Roman" w:cs="Times New Roman"/>
          <w:sz w:val="24"/>
          <w:szCs w:val="24"/>
        </w:rPr>
        <w:t xml:space="preserve">showed that mean is </w:t>
      </w:r>
      <w:r w:rsidRPr="000F7348">
        <w:rPr>
          <w:rFonts w:ascii="Times New Roman" w:eastAsia="Times New Roman" w:hAnsi="Times New Roman" w:cs="Times New Roman"/>
          <w:color w:val="000000"/>
          <w:sz w:val="24"/>
          <w:szCs w:val="18"/>
        </w:rPr>
        <w:t>72.1000</w:t>
      </w:r>
      <w:r w:rsidRPr="00CB53AA">
        <w:rPr>
          <w:rFonts w:ascii="Times New Roman" w:hAnsi="Times New Roman" w:cs="Times New Roman"/>
          <w:sz w:val="24"/>
          <w:szCs w:val="24"/>
        </w:rPr>
        <w:t xml:space="preserve">and standard deviation is </w:t>
      </w:r>
      <w:r w:rsidRPr="000F7348">
        <w:rPr>
          <w:rFonts w:ascii="Times New Roman" w:eastAsia="Times New Roman" w:hAnsi="Times New Roman" w:cs="Times New Roman"/>
          <w:color w:val="000000"/>
          <w:sz w:val="24"/>
          <w:szCs w:val="18"/>
        </w:rPr>
        <w:t>13.45514</w:t>
      </w:r>
      <w:r>
        <w:rPr>
          <w:rFonts w:ascii="Times New Roman" w:eastAsia="Times New Roman" w:hAnsi="Times New Roman" w:cs="Times New Roman"/>
          <w:color w:val="000000"/>
          <w:sz w:val="24"/>
          <w:szCs w:val="18"/>
        </w:rPr>
        <w:t>.</w:t>
      </w:r>
    </w:p>
    <w:p w14:paraId="118EFF2E" w14:textId="77777777" w:rsidR="003B6F29" w:rsidRDefault="003B6F29" w:rsidP="003B6F29">
      <w:pPr>
        <w:spacing w:after="0" w:line="360" w:lineRule="auto"/>
        <w:jc w:val="both"/>
        <w:rPr>
          <w:rFonts w:ascii="Times New Roman" w:hAnsi="Times New Roman" w:cs="Times New Roman"/>
          <w:sz w:val="24"/>
          <w:szCs w:val="24"/>
        </w:rPr>
      </w:pPr>
    </w:p>
    <w:p w14:paraId="35E041DB" w14:textId="77777777" w:rsidR="003B6F29" w:rsidRDefault="003B6F29" w:rsidP="003B6F29">
      <w:pPr>
        <w:spacing w:after="0" w:line="360" w:lineRule="auto"/>
        <w:jc w:val="both"/>
        <w:rPr>
          <w:rFonts w:ascii="Times New Roman" w:hAnsi="Times New Roman" w:cs="Times New Roman"/>
          <w:b/>
          <w:sz w:val="24"/>
          <w:szCs w:val="24"/>
        </w:rPr>
      </w:pPr>
      <w:r w:rsidRPr="00E91EA0">
        <w:rPr>
          <w:rFonts w:ascii="Times New Roman" w:hAnsi="Times New Roman" w:cs="Times New Roman"/>
          <w:b/>
          <w:noProof/>
          <w:sz w:val="24"/>
          <w:szCs w:val="24"/>
        </w:rPr>
        <w:drawing>
          <wp:inline distT="0" distB="0" distL="0" distR="0" wp14:anchorId="357C9588" wp14:editId="078163AB">
            <wp:extent cx="5892800" cy="3721100"/>
            <wp:effectExtent l="0" t="0" r="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74B4699" w14:textId="77777777" w:rsidR="003B6F29" w:rsidRDefault="003B6F29" w:rsidP="003B6F2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Graph 4</w:t>
      </w:r>
      <w:r w:rsidRPr="00FF5D54">
        <w:rPr>
          <w:rFonts w:ascii="Times New Roman" w:hAnsi="Times New Roman" w:cs="Times New Roman"/>
          <w:b/>
          <w:sz w:val="24"/>
          <w:szCs w:val="24"/>
        </w:rPr>
        <w:t>:</w:t>
      </w:r>
      <w:r w:rsidRPr="001E6E78">
        <w:rPr>
          <w:rFonts w:ascii="Times New Roman" w:hAnsi="Times New Roman" w:cs="Times New Roman"/>
          <w:b/>
        </w:rPr>
        <w:t xml:space="preserve">Descriptive </w:t>
      </w:r>
      <w:proofErr w:type="spellStart"/>
      <w:r w:rsidRPr="001E6E78">
        <w:rPr>
          <w:rFonts w:ascii="Times New Roman" w:hAnsi="Times New Roman" w:cs="Times New Roman"/>
          <w:b/>
        </w:rPr>
        <w:t>statistics</w:t>
      </w:r>
      <w:r>
        <w:rPr>
          <w:rFonts w:ascii="Times New Roman" w:hAnsi="Times New Roman" w:cs="Times New Roman"/>
          <w:b/>
          <w:sz w:val="24"/>
          <w:szCs w:val="24"/>
        </w:rPr>
        <w:t>of</w:t>
      </w:r>
      <w:proofErr w:type="spellEnd"/>
      <w:r>
        <w:rPr>
          <w:rFonts w:ascii="Times New Roman" w:hAnsi="Times New Roman" w:cs="Times New Roman"/>
          <w:b/>
          <w:sz w:val="24"/>
          <w:szCs w:val="24"/>
        </w:rPr>
        <w:t xml:space="preserve"> mindfulness among participants</w:t>
      </w:r>
    </w:p>
    <w:p w14:paraId="1DE045D5" w14:textId="77777777" w:rsidR="003B6F29" w:rsidRDefault="003B6F29" w:rsidP="003B6F29">
      <w:pPr>
        <w:spacing w:after="0" w:line="360" w:lineRule="auto"/>
        <w:jc w:val="both"/>
        <w:rPr>
          <w:rFonts w:ascii="Times New Roman" w:eastAsia="Times New Roman" w:hAnsi="Times New Roman" w:cs="Times New Roman"/>
          <w:color w:val="000000"/>
          <w:sz w:val="24"/>
          <w:szCs w:val="18"/>
        </w:rPr>
      </w:pPr>
      <w:r>
        <w:rPr>
          <w:rFonts w:ascii="Times New Roman" w:hAnsi="Times New Roman" w:cs="Times New Roman"/>
          <w:sz w:val="24"/>
          <w:szCs w:val="24"/>
        </w:rPr>
        <w:t>Graph 4 shows that t</w:t>
      </w:r>
      <w:r w:rsidRPr="00CB53AA">
        <w:rPr>
          <w:rFonts w:ascii="Times New Roman" w:hAnsi="Times New Roman" w:cs="Times New Roman"/>
          <w:sz w:val="24"/>
          <w:szCs w:val="24"/>
        </w:rPr>
        <w:t xml:space="preserve">otal score of students mindfulness </w:t>
      </w:r>
      <w:r>
        <w:rPr>
          <w:rFonts w:ascii="Times New Roman" w:hAnsi="Times New Roman" w:cs="Times New Roman"/>
          <w:sz w:val="24"/>
          <w:szCs w:val="24"/>
        </w:rPr>
        <w:t xml:space="preserve">(n=30) </w:t>
      </w:r>
      <w:r w:rsidRPr="00CB53AA">
        <w:rPr>
          <w:rFonts w:ascii="Times New Roman" w:hAnsi="Times New Roman" w:cs="Times New Roman"/>
          <w:sz w:val="24"/>
          <w:szCs w:val="24"/>
        </w:rPr>
        <w:t>showed that mean is 5.4489</w:t>
      </w:r>
      <w:r>
        <w:rPr>
          <w:rFonts w:ascii="Times New Roman" w:hAnsi="Times New Roman" w:cs="Times New Roman"/>
          <w:sz w:val="24"/>
          <w:szCs w:val="24"/>
        </w:rPr>
        <w:t xml:space="preserve"> a</w:t>
      </w:r>
      <w:r w:rsidRPr="00CB53AA">
        <w:rPr>
          <w:rFonts w:ascii="Times New Roman" w:hAnsi="Times New Roman" w:cs="Times New Roman"/>
          <w:sz w:val="24"/>
          <w:szCs w:val="24"/>
        </w:rPr>
        <w:t>nd standard deviation is 0.37791</w:t>
      </w:r>
      <w:r>
        <w:rPr>
          <w:rFonts w:ascii="Times New Roman" w:hAnsi="Times New Roman" w:cs="Times New Roman"/>
          <w:sz w:val="24"/>
          <w:szCs w:val="24"/>
        </w:rPr>
        <w:t xml:space="preserve">. </w:t>
      </w:r>
      <w:r w:rsidRPr="00CB53AA">
        <w:rPr>
          <w:rFonts w:ascii="Times New Roman" w:hAnsi="Times New Roman" w:cs="Times New Roman"/>
          <w:sz w:val="24"/>
          <w:szCs w:val="24"/>
        </w:rPr>
        <w:t xml:space="preserve">Total score of </w:t>
      </w:r>
      <w:r>
        <w:rPr>
          <w:rFonts w:ascii="Times New Roman" w:hAnsi="Times New Roman" w:cs="Times New Roman"/>
          <w:sz w:val="24"/>
          <w:szCs w:val="24"/>
        </w:rPr>
        <w:t>faculty</w:t>
      </w:r>
      <w:r w:rsidRPr="00CB53AA">
        <w:rPr>
          <w:rFonts w:ascii="Times New Roman" w:hAnsi="Times New Roman" w:cs="Times New Roman"/>
          <w:sz w:val="24"/>
          <w:szCs w:val="24"/>
        </w:rPr>
        <w:t xml:space="preserve"> mindfulness </w:t>
      </w:r>
      <w:r>
        <w:rPr>
          <w:rFonts w:ascii="Times New Roman" w:hAnsi="Times New Roman" w:cs="Times New Roman"/>
          <w:sz w:val="24"/>
          <w:szCs w:val="24"/>
        </w:rPr>
        <w:t xml:space="preserve">(n=30) </w:t>
      </w:r>
      <w:r w:rsidRPr="00CB53AA">
        <w:rPr>
          <w:rFonts w:ascii="Times New Roman" w:hAnsi="Times New Roman" w:cs="Times New Roman"/>
          <w:sz w:val="24"/>
          <w:szCs w:val="24"/>
        </w:rPr>
        <w:t xml:space="preserve">showed that mean is </w:t>
      </w:r>
      <w:r>
        <w:rPr>
          <w:rFonts w:ascii="Times New Roman" w:eastAsia="Times New Roman" w:hAnsi="Times New Roman" w:cs="Times New Roman"/>
          <w:color w:val="000000"/>
          <w:sz w:val="24"/>
          <w:szCs w:val="24"/>
        </w:rPr>
        <w:t>4.1644</w:t>
      </w:r>
      <w:r w:rsidRPr="00CB53AA">
        <w:rPr>
          <w:rFonts w:ascii="Times New Roman" w:hAnsi="Times New Roman" w:cs="Times New Roman"/>
          <w:sz w:val="24"/>
          <w:szCs w:val="24"/>
        </w:rPr>
        <w:t xml:space="preserve">and standard deviation is </w:t>
      </w:r>
      <w:r>
        <w:rPr>
          <w:rFonts w:ascii="Times New Roman" w:eastAsia="Times New Roman" w:hAnsi="Times New Roman" w:cs="Times New Roman"/>
          <w:color w:val="000000"/>
          <w:sz w:val="24"/>
          <w:szCs w:val="24"/>
        </w:rPr>
        <w:t>0</w:t>
      </w:r>
      <w:r w:rsidRPr="00CB53A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80052.</w:t>
      </w:r>
      <w:r w:rsidRPr="00CB53AA">
        <w:rPr>
          <w:rFonts w:ascii="Times New Roman" w:hAnsi="Times New Roman" w:cs="Times New Roman"/>
          <w:sz w:val="24"/>
          <w:szCs w:val="24"/>
        </w:rPr>
        <w:t xml:space="preserve">Total score of mindfulness </w:t>
      </w:r>
      <w:r>
        <w:rPr>
          <w:rFonts w:ascii="Times New Roman" w:hAnsi="Times New Roman" w:cs="Times New Roman"/>
          <w:sz w:val="24"/>
          <w:szCs w:val="24"/>
        </w:rPr>
        <w:t xml:space="preserve">(N=60) </w:t>
      </w:r>
      <w:r w:rsidRPr="00CB53AA">
        <w:rPr>
          <w:rFonts w:ascii="Times New Roman" w:hAnsi="Times New Roman" w:cs="Times New Roman"/>
          <w:sz w:val="24"/>
          <w:szCs w:val="24"/>
        </w:rPr>
        <w:t xml:space="preserve">showed that mean is </w:t>
      </w:r>
      <w:r w:rsidRPr="000F7348">
        <w:rPr>
          <w:rFonts w:ascii="Times New Roman" w:eastAsia="Times New Roman" w:hAnsi="Times New Roman" w:cs="Times New Roman"/>
          <w:color w:val="000000"/>
          <w:sz w:val="24"/>
          <w:szCs w:val="18"/>
        </w:rPr>
        <w:t>72.1000</w:t>
      </w:r>
      <w:r w:rsidRPr="00CB53AA">
        <w:rPr>
          <w:rFonts w:ascii="Times New Roman" w:hAnsi="Times New Roman" w:cs="Times New Roman"/>
          <w:sz w:val="24"/>
          <w:szCs w:val="24"/>
        </w:rPr>
        <w:t xml:space="preserve">and standard deviation is </w:t>
      </w:r>
      <w:r w:rsidRPr="000F7348">
        <w:rPr>
          <w:rFonts w:ascii="Times New Roman" w:eastAsia="Times New Roman" w:hAnsi="Times New Roman" w:cs="Times New Roman"/>
          <w:color w:val="000000"/>
          <w:sz w:val="24"/>
          <w:szCs w:val="18"/>
        </w:rPr>
        <w:t>13.45514</w:t>
      </w:r>
      <w:r>
        <w:rPr>
          <w:rFonts w:ascii="Times New Roman" w:eastAsia="Times New Roman" w:hAnsi="Times New Roman" w:cs="Times New Roman"/>
          <w:color w:val="000000"/>
          <w:sz w:val="24"/>
          <w:szCs w:val="18"/>
        </w:rPr>
        <w:t>.</w:t>
      </w:r>
    </w:p>
    <w:p w14:paraId="3FE3C5BC" w14:textId="77777777" w:rsidR="003B6F29" w:rsidRPr="008F74A6" w:rsidRDefault="003B6F29" w:rsidP="003B6F29">
      <w:pPr>
        <w:spacing w:after="0" w:line="360" w:lineRule="auto"/>
        <w:jc w:val="both"/>
        <w:rPr>
          <w:rFonts w:ascii="Times New Roman" w:hAnsi="Times New Roman" w:cs="Times New Roman"/>
          <w:b/>
          <w:sz w:val="24"/>
          <w:szCs w:val="24"/>
        </w:rPr>
      </w:pPr>
      <w:r w:rsidRPr="008F74A6">
        <w:rPr>
          <w:rFonts w:ascii="Times New Roman" w:hAnsi="Times New Roman" w:cs="Times New Roman"/>
          <w:b/>
          <w:sz w:val="24"/>
          <w:szCs w:val="24"/>
        </w:rPr>
        <w:lastRenderedPageBreak/>
        <w:t xml:space="preserve">Table </w:t>
      </w:r>
      <w:r>
        <w:rPr>
          <w:rFonts w:ascii="Times New Roman" w:hAnsi="Times New Roman" w:cs="Times New Roman"/>
          <w:b/>
          <w:sz w:val="24"/>
          <w:szCs w:val="24"/>
        </w:rPr>
        <w:t>4: A</w:t>
      </w:r>
      <w:r w:rsidRPr="008F74A6">
        <w:rPr>
          <w:rFonts w:ascii="Times New Roman" w:hAnsi="Times New Roman" w:cs="Times New Roman"/>
          <w:b/>
          <w:sz w:val="24"/>
          <w:szCs w:val="24"/>
        </w:rPr>
        <w:t xml:space="preserve">ssociation between selected background variables and </w:t>
      </w:r>
      <w:r>
        <w:rPr>
          <w:rFonts w:ascii="Times New Roman" w:eastAsia="Times New Roman" w:hAnsi="Times New Roman" w:cs="Times New Roman"/>
          <w:b/>
          <w:color w:val="000000"/>
          <w:sz w:val="24"/>
          <w:szCs w:val="24"/>
          <w:lang w:eastAsia="en-IN"/>
        </w:rPr>
        <w:t>l</w:t>
      </w:r>
      <w:r w:rsidRPr="008F74A6">
        <w:rPr>
          <w:rFonts w:ascii="Times New Roman" w:eastAsia="Times New Roman" w:hAnsi="Times New Roman" w:cs="Times New Roman"/>
          <w:b/>
          <w:color w:val="000000"/>
          <w:sz w:val="24"/>
          <w:szCs w:val="24"/>
          <w:lang w:eastAsia="en-IN"/>
        </w:rPr>
        <w:t>evel of mindfulness</w:t>
      </w:r>
      <w:r>
        <w:rPr>
          <w:rFonts w:ascii="Times New Roman" w:eastAsia="Times New Roman" w:hAnsi="Times New Roman" w:cs="Times New Roman"/>
          <w:b/>
          <w:color w:val="000000"/>
          <w:sz w:val="24"/>
          <w:szCs w:val="24"/>
          <w:lang w:eastAsia="en-IN"/>
        </w:rPr>
        <w:t xml:space="preserve"> among students and faculty.</w:t>
      </w:r>
    </w:p>
    <w:tbl>
      <w:tblPr>
        <w:tblStyle w:val="TableGrid"/>
        <w:tblW w:w="9576" w:type="dxa"/>
        <w:tblLook w:val="04A0" w:firstRow="1" w:lastRow="0" w:firstColumn="1" w:lastColumn="0" w:noHBand="0" w:noVBand="1"/>
      </w:tblPr>
      <w:tblGrid>
        <w:gridCol w:w="2628"/>
        <w:gridCol w:w="2610"/>
        <w:gridCol w:w="1980"/>
        <w:gridCol w:w="2358"/>
      </w:tblGrid>
      <w:tr w:rsidR="003B6F29" w:rsidRPr="008F74A6" w14:paraId="654DA53C" w14:textId="77777777" w:rsidTr="00712CA0">
        <w:trPr>
          <w:trHeight w:val="510"/>
        </w:trPr>
        <w:tc>
          <w:tcPr>
            <w:tcW w:w="2628" w:type="dxa"/>
            <w:vMerge w:val="restart"/>
            <w:hideMark/>
          </w:tcPr>
          <w:p w14:paraId="20259078" w14:textId="77777777" w:rsidR="003B6F29" w:rsidRPr="008F74A6" w:rsidRDefault="003B6F29" w:rsidP="00712CA0">
            <w:pPr>
              <w:spacing w:line="360" w:lineRule="auto"/>
              <w:jc w:val="center"/>
              <w:rPr>
                <w:rFonts w:ascii="Times New Roman" w:eastAsia="Times New Roman" w:hAnsi="Times New Roman" w:cs="Times New Roman"/>
                <w:b/>
                <w:color w:val="000000"/>
                <w:sz w:val="24"/>
                <w:szCs w:val="24"/>
                <w:lang w:eastAsia="en-IN"/>
              </w:rPr>
            </w:pPr>
            <w:r w:rsidRPr="008F74A6">
              <w:rPr>
                <w:rFonts w:ascii="Times New Roman" w:eastAsia="Times New Roman" w:hAnsi="Times New Roman" w:cs="Times New Roman"/>
                <w:b/>
                <w:color w:val="000000"/>
                <w:sz w:val="24"/>
                <w:szCs w:val="24"/>
                <w:lang w:eastAsia="en-IN"/>
              </w:rPr>
              <w:t>Selected variables</w:t>
            </w:r>
          </w:p>
        </w:tc>
        <w:tc>
          <w:tcPr>
            <w:tcW w:w="4590" w:type="dxa"/>
            <w:gridSpan w:val="2"/>
            <w:hideMark/>
          </w:tcPr>
          <w:p w14:paraId="5C2416E5" w14:textId="77777777" w:rsidR="003B6F29" w:rsidRPr="008F74A6" w:rsidRDefault="003B6F29" w:rsidP="00712CA0">
            <w:pPr>
              <w:spacing w:line="360" w:lineRule="auto"/>
              <w:jc w:val="center"/>
              <w:rPr>
                <w:rFonts w:ascii="Times New Roman" w:eastAsia="Times New Roman" w:hAnsi="Times New Roman" w:cs="Times New Roman"/>
                <w:b/>
                <w:color w:val="000000"/>
                <w:sz w:val="24"/>
                <w:szCs w:val="24"/>
                <w:lang w:eastAsia="en-IN"/>
              </w:rPr>
            </w:pPr>
            <w:r w:rsidRPr="008F74A6">
              <w:rPr>
                <w:rFonts w:ascii="Times New Roman" w:eastAsia="Times New Roman" w:hAnsi="Times New Roman" w:cs="Times New Roman"/>
                <w:b/>
                <w:color w:val="000000"/>
                <w:sz w:val="24"/>
                <w:szCs w:val="24"/>
                <w:lang w:eastAsia="en-IN"/>
              </w:rPr>
              <w:t>Level of mindfulness</w:t>
            </w:r>
          </w:p>
        </w:tc>
        <w:tc>
          <w:tcPr>
            <w:tcW w:w="2358" w:type="dxa"/>
            <w:vMerge w:val="restart"/>
          </w:tcPr>
          <w:p w14:paraId="6F8F3E15" w14:textId="77777777" w:rsidR="003B6F29" w:rsidRPr="008F74A6" w:rsidRDefault="003B6F29" w:rsidP="00712CA0">
            <w:pPr>
              <w:spacing w:line="360" w:lineRule="auto"/>
              <w:jc w:val="center"/>
              <w:rPr>
                <w:rFonts w:ascii="Times New Roman" w:eastAsia="Times New Roman" w:hAnsi="Times New Roman" w:cs="Times New Roman"/>
                <w:b/>
                <w:color w:val="000000"/>
                <w:sz w:val="24"/>
                <w:szCs w:val="24"/>
                <w:lang w:eastAsia="en-IN"/>
              </w:rPr>
            </w:pPr>
            <w:r w:rsidRPr="008F74A6">
              <w:rPr>
                <w:rFonts w:ascii="Times New Roman" w:eastAsia="Times New Roman" w:hAnsi="Times New Roman" w:cs="Times New Roman"/>
                <w:b/>
                <w:color w:val="000000"/>
                <w:sz w:val="24"/>
                <w:szCs w:val="24"/>
                <w:lang w:eastAsia="en-IN"/>
              </w:rPr>
              <w:t>Remark</w:t>
            </w:r>
          </w:p>
        </w:tc>
      </w:tr>
      <w:tr w:rsidR="003B6F29" w:rsidRPr="008F74A6" w14:paraId="10412095" w14:textId="77777777" w:rsidTr="00712CA0">
        <w:trPr>
          <w:trHeight w:val="510"/>
        </w:trPr>
        <w:tc>
          <w:tcPr>
            <w:tcW w:w="2628" w:type="dxa"/>
            <w:vMerge/>
            <w:hideMark/>
          </w:tcPr>
          <w:p w14:paraId="6EC8E781" w14:textId="77777777" w:rsidR="003B6F29" w:rsidRPr="008F74A6" w:rsidRDefault="003B6F29" w:rsidP="00712CA0">
            <w:pPr>
              <w:spacing w:line="360" w:lineRule="auto"/>
              <w:jc w:val="center"/>
              <w:rPr>
                <w:rFonts w:ascii="Times New Roman" w:eastAsia="Times New Roman" w:hAnsi="Times New Roman" w:cs="Times New Roman"/>
                <w:b/>
                <w:color w:val="000000"/>
                <w:sz w:val="24"/>
                <w:szCs w:val="24"/>
                <w:lang w:eastAsia="en-IN"/>
              </w:rPr>
            </w:pPr>
          </w:p>
        </w:tc>
        <w:tc>
          <w:tcPr>
            <w:tcW w:w="2610" w:type="dxa"/>
            <w:hideMark/>
          </w:tcPr>
          <w:p w14:paraId="2C66319B" w14:textId="77777777" w:rsidR="003B6F29" w:rsidRPr="008F74A6" w:rsidRDefault="003B6F29" w:rsidP="00712CA0">
            <w:pPr>
              <w:spacing w:line="360" w:lineRule="auto"/>
              <w:jc w:val="center"/>
              <w:rPr>
                <w:rFonts w:ascii="Times New Roman" w:eastAsia="Times New Roman" w:hAnsi="Times New Roman" w:cs="Times New Roman"/>
                <w:b/>
                <w:color w:val="000000"/>
                <w:sz w:val="24"/>
                <w:szCs w:val="24"/>
                <w:lang w:eastAsia="en-IN"/>
              </w:rPr>
            </w:pPr>
            <w:r w:rsidRPr="008F74A6">
              <w:rPr>
                <w:rFonts w:ascii="Times New Roman" w:eastAsia="Times New Roman" w:hAnsi="Times New Roman" w:cs="Times New Roman"/>
                <w:b/>
                <w:color w:val="000000"/>
                <w:sz w:val="24"/>
                <w:szCs w:val="24"/>
                <w:lang w:eastAsia="en-IN"/>
              </w:rPr>
              <w:t>Chi-square</w:t>
            </w:r>
          </w:p>
        </w:tc>
        <w:tc>
          <w:tcPr>
            <w:tcW w:w="1980" w:type="dxa"/>
            <w:hideMark/>
          </w:tcPr>
          <w:p w14:paraId="6789D6F5" w14:textId="77777777" w:rsidR="003B6F29" w:rsidRPr="008F74A6" w:rsidRDefault="003B6F29" w:rsidP="00712CA0">
            <w:pPr>
              <w:spacing w:line="360" w:lineRule="auto"/>
              <w:jc w:val="center"/>
              <w:rPr>
                <w:rFonts w:ascii="Times New Roman" w:eastAsia="Times New Roman" w:hAnsi="Times New Roman" w:cs="Times New Roman"/>
                <w:b/>
                <w:color w:val="000000"/>
                <w:sz w:val="24"/>
                <w:szCs w:val="24"/>
                <w:lang w:eastAsia="en-IN"/>
              </w:rPr>
            </w:pPr>
            <w:r w:rsidRPr="008F74A6">
              <w:rPr>
                <w:rFonts w:ascii="Times New Roman" w:eastAsia="Times New Roman" w:hAnsi="Times New Roman" w:cs="Times New Roman"/>
                <w:b/>
                <w:color w:val="000000"/>
                <w:sz w:val="24"/>
                <w:szCs w:val="24"/>
                <w:lang w:eastAsia="en-IN"/>
              </w:rPr>
              <w:t>Sig. (2 tailed)</w:t>
            </w:r>
          </w:p>
        </w:tc>
        <w:tc>
          <w:tcPr>
            <w:tcW w:w="2358" w:type="dxa"/>
            <w:vMerge/>
          </w:tcPr>
          <w:p w14:paraId="2E085211" w14:textId="77777777" w:rsidR="003B6F29" w:rsidRPr="008F74A6" w:rsidRDefault="003B6F29" w:rsidP="00712CA0">
            <w:pPr>
              <w:spacing w:line="360" w:lineRule="auto"/>
              <w:jc w:val="center"/>
              <w:rPr>
                <w:rFonts w:ascii="Times New Roman" w:eastAsia="Times New Roman" w:hAnsi="Times New Roman" w:cs="Times New Roman"/>
                <w:b/>
                <w:color w:val="000000"/>
                <w:sz w:val="24"/>
                <w:szCs w:val="24"/>
                <w:lang w:eastAsia="en-IN"/>
              </w:rPr>
            </w:pPr>
          </w:p>
        </w:tc>
      </w:tr>
      <w:tr w:rsidR="003B6F29" w:rsidRPr="008F74A6" w14:paraId="2D6681FC" w14:textId="77777777" w:rsidTr="00712CA0">
        <w:trPr>
          <w:trHeight w:val="495"/>
        </w:trPr>
        <w:tc>
          <w:tcPr>
            <w:tcW w:w="2628" w:type="dxa"/>
            <w:hideMark/>
          </w:tcPr>
          <w:p w14:paraId="2D8BB5C4" w14:textId="77777777" w:rsidR="003B6F29" w:rsidRPr="008F74A6" w:rsidRDefault="003B6F29" w:rsidP="00712CA0">
            <w:pPr>
              <w:spacing w:line="360" w:lineRule="auto"/>
              <w:rPr>
                <w:rFonts w:ascii="Times New Roman" w:eastAsia="Times New Roman" w:hAnsi="Times New Roman" w:cs="Times New Roman"/>
                <w:color w:val="000000"/>
                <w:sz w:val="24"/>
                <w:szCs w:val="24"/>
                <w:lang w:eastAsia="en-IN"/>
              </w:rPr>
            </w:pPr>
            <w:r w:rsidRPr="008F74A6">
              <w:rPr>
                <w:rFonts w:ascii="Times New Roman" w:eastAsia="Times New Roman" w:hAnsi="Times New Roman" w:cs="Times New Roman"/>
                <w:color w:val="000000"/>
                <w:sz w:val="24"/>
                <w:szCs w:val="24"/>
                <w:lang w:eastAsia="en-IN"/>
              </w:rPr>
              <w:t>Age of participants</w:t>
            </w:r>
          </w:p>
        </w:tc>
        <w:tc>
          <w:tcPr>
            <w:tcW w:w="2610" w:type="dxa"/>
            <w:noWrap/>
            <w:hideMark/>
          </w:tcPr>
          <w:p w14:paraId="63C8FE89" w14:textId="77777777" w:rsidR="003B6F29" w:rsidRPr="00DC0322" w:rsidRDefault="003B6F29" w:rsidP="00712CA0">
            <w:pPr>
              <w:spacing w:line="360" w:lineRule="auto"/>
              <w:jc w:val="center"/>
              <w:rPr>
                <w:rFonts w:ascii="Times New Roman" w:hAnsi="Times New Roman" w:cs="Times New Roman"/>
                <w:color w:val="000000"/>
                <w:sz w:val="24"/>
                <w:szCs w:val="24"/>
              </w:rPr>
            </w:pPr>
            <w:r w:rsidRPr="008F74A6">
              <w:rPr>
                <w:rFonts w:ascii="Times New Roman" w:hAnsi="Times New Roman" w:cs="Times New Roman"/>
                <w:color w:val="000000"/>
                <w:sz w:val="24"/>
                <w:szCs w:val="24"/>
              </w:rPr>
              <w:t>115.08</w:t>
            </w:r>
          </w:p>
        </w:tc>
        <w:tc>
          <w:tcPr>
            <w:tcW w:w="1980" w:type="dxa"/>
            <w:noWrap/>
            <w:hideMark/>
          </w:tcPr>
          <w:p w14:paraId="30D9C1E9" w14:textId="77777777" w:rsidR="003B6F29" w:rsidRPr="00DC0322" w:rsidRDefault="003B6F29" w:rsidP="00712CA0">
            <w:pPr>
              <w:spacing w:line="360" w:lineRule="auto"/>
              <w:jc w:val="center"/>
              <w:rPr>
                <w:rFonts w:ascii="Times New Roman" w:hAnsi="Times New Roman" w:cs="Times New Roman"/>
                <w:color w:val="000000"/>
                <w:sz w:val="24"/>
                <w:szCs w:val="24"/>
              </w:rPr>
            </w:pPr>
            <w:r w:rsidRPr="008F74A6">
              <w:rPr>
                <w:rFonts w:ascii="Times New Roman" w:hAnsi="Times New Roman" w:cs="Times New Roman"/>
                <w:color w:val="000000"/>
                <w:sz w:val="24"/>
                <w:szCs w:val="24"/>
              </w:rPr>
              <w:t>.610</w:t>
            </w:r>
          </w:p>
        </w:tc>
        <w:tc>
          <w:tcPr>
            <w:tcW w:w="2358" w:type="dxa"/>
          </w:tcPr>
          <w:p w14:paraId="2CF0CFF4" w14:textId="77777777" w:rsidR="003B6F29" w:rsidRPr="008F74A6" w:rsidRDefault="003B6F29" w:rsidP="00712CA0">
            <w:pPr>
              <w:spacing w:line="360" w:lineRule="auto"/>
              <w:jc w:val="center"/>
              <w:rPr>
                <w:rFonts w:ascii="Times New Roman" w:hAnsi="Times New Roman" w:cs="Times New Roman"/>
                <w:color w:val="000000"/>
                <w:sz w:val="24"/>
                <w:szCs w:val="24"/>
              </w:rPr>
            </w:pPr>
            <w:r w:rsidRPr="008F74A6">
              <w:rPr>
                <w:rFonts w:ascii="Times New Roman" w:hAnsi="Times New Roman" w:cs="Times New Roman"/>
                <w:color w:val="000000"/>
                <w:sz w:val="24"/>
                <w:szCs w:val="24"/>
              </w:rPr>
              <w:t>Not significant</w:t>
            </w:r>
          </w:p>
        </w:tc>
      </w:tr>
      <w:tr w:rsidR="003B6F29" w:rsidRPr="008F74A6" w14:paraId="3B022936" w14:textId="77777777" w:rsidTr="00712CA0">
        <w:trPr>
          <w:trHeight w:val="480"/>
        </w:trPr>
        <w:tc>
          <w:tcPr>
            <w:tcW w:w="2628" w:type="dxa"/>
            <w:hideMark/>
          </w:tcPr>
          <w:p w14:paraId="509558D1" w14:textId="77777777" w:rsidR="003B6F29" w:rsidRPr="008F74A6" w:rsidRDefault="003B6F29" w:rsidP="00712CA0">
            <w:pPr>
              <w:spacing w:line="360" w:lineRule="auto"/>
              <w:rPr>
                <w:rFonts w:ascii="Times New Roman" w:eastAsia="Times New Roman" w:hAnsi="Times New Roman" w:cs="Times New Roman"/>
                <w:color w:val="000000"/>
                <w:sz w:val="24"/>
                <w:szCs w:val="24"/>
                <w:lang w:eastAsia="en-IN"/>
              </w:rPr>
            </w:pPr>
            <w:r w:rsidRPr="008F74A6">
              <w:rPr>
                <w:rFonts w:ascii="Times New Roman" w:eastAsia="Times New Roman" w:hAnsi="Times New Roman" w:cs="Times New Roman"/>
                <w:color w:val="000000"/>
                <w:sz w:val="24"/>
                <w:szCs w:val="24"/>
                <w:lang w:eastAsia="en-IN"/>
              </w:rPr>
              <w:t>Educational status</w:t>
            </w:r>
          </w:p>
        </w:tc>
        <w:tc>
          <w:tcPr>
            <w:tcW w:w="2610" w:type="dxa"/>
            <w:noWrap/>
            <w:hideMark/>
          </w:tcPr>
          <w:p w14:paraId="0C7D3394" w14:textId="77777777" w:rsidR="003B6F29" w:rsidRPr="00DC0322" w:rsidRDefault="003B6F29" w:rsidP="00712CA0">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125.67</w:t>
            </w:r>
          </w:p>
        </w:tc>
        <w:tc>
          <w:tcPr>
            <w:tcW w:w="1980" w:type="dxa"/>
            <w:noWrap/>
            <w:hideMark/>
          </w:tcPr>
          <w:p w14:paraId="3A306C96" w14:textId="77777777" w:rsidR="003B6F29" w:rsidRPr="00DC0322" w:rsidRDefault="003B6F29" w:rsidP="00712CA0">
            <w:pPr>
              <w:spacing w:line="360" w:lineRule="auto"/>
              <w:jc w:val="center"/>
              <w:rPr>
                <w:rFonts w:ascii="Times New Roman" w:hAnsi="Times New Roman" w:cs="Times New Roman"/>
                <w:color w:val="000000"/>
                <w:sz w:val="24"/>
                <w:szCs w:val="24"/>
              </w:rPr>
            </w:pPr>
            <w:r w:rsidRPr="008F74A6">
              <w:rPr>
                <w:rFonts w:ascii="Times New Roman" w:hAnsi="Times New Roman" w:cs="Times New Roman"/>
                <w:color w:val="000000"/>
                <w:sz w:val="24"/>
                <w:szCs w:val="24"/>
              </w:rPr>
              <w:t>.343</w:t>
            </w:r>
          </w:p>
        </w:tc>
        <w:tc>
          <w:tcPr>
            <w:tcW w:w="2358" w:type="dxa"/>
          </w:tcPr>
          <w:p w14:paraId="6EC29CB1" w14:textId="77777777" w:rsidR="003B6F29" w:rsidRPr="008F74A6" w:rsidRDefault="003B6F29" w:rsidP="00712CA0">
            <w:pPr>
              <w:spacing w:line="360" w:lineRule="auto"/>
              <w:jc w:val="center"/>
              <w:rPr>
                <w:rFonts w:ascii="Times New Roman" w:hAnsi="Times New Roman" w:cs="Times New Roman"/>
                <w:color w:val="000000"/>
                <w:sz w:val="24"/>
                <w:szCs w:val="24"/>
              </w:rPr>
            </w:pPr>
            <w:r w:rsidRPr="008F74A6">
              <w:rPr>
                <w:rFonts w:ascii="Times New Roman" w:hAnsi="Times New Roman" w:cs="Times New Roman"/>
                <w:color w:val="000000"/>
                <w:sz w:val="24"/>
                <w:szCs w:val="24"/>
              </w:rPr>
              <w:t>Not significant</w:t>
            </w:r>
          </w:p>
        </w:tc>
      </w:tr>
      <w:tr w:rsidR="003B6F29" w:rsidRPr="008F74A6" w14:paraId="2541E167" w14:textId="77777777" w:rsidTr="00712CA0">
        <w:trPr>
          <w:trHeight w:val="323"/>
        </w:trPr>
        <w:tc>
          <w:tcPr>
            <w:tcW w:w="2628" w:type="dxa"/>
          </w:tcPr>
          <w:p w14:paraId="5CF3E0A5" w14:textId="77777777" w:rsidR="003B6F29" w:rsidRPr="008F74A6" w:rsidRDefault="003B6F29" w:rsidP="00712CA0">
            <w:pPr>
              <w:spacing w:line="360" w:lineRule="auto"/>
              <w:rPr>
                <w:rFonts w:ascii="Times New Roman" w:eastAsia="Times New Roman" w:hAnsi="Times New Roman" w:cs="Times New Roman"/>
                <w:color w:val="000000"/>
                <w:sz w:val="24"/>
                <w:szCs w:val="24"/>
                <w:lang w:eastAsia="en-IN"/>
              </w:rPr>
            </w:pPr>
            <w:r w:rsidRPr="008F74A6">
              <w:rPr>
                <w:rFonts w:ascii="Times New Roman" w:eastAsia="Times New Roman" w:hAnsi="Times New Roman" w:cs="Times New Roman"/>
                <w:color w:val="000000"/>
                <w:sz w:val="24"/>
                <w:szCs w:val="24"/>
                <w:lang w:eastAsia="en-IN"/>
              </w:rPr>
              <w:t>Status of employment</w:t>
            </w:r>
          </w:p>
        </w:tc>
        <w:tc>
          <w:tcPr>
            <w:tcW w:w="2610" w:type="dxa"/>
            <w:noWrap/>
          </w:tcPr>
          <w:p w14:paraId="12FE0697" w14:textId="77777777" w:rsidR="003B6F29" w:rsidRPr="00133AAD" w:rsidRDefault="003B6F29" w:rsidP="00712CA0">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45.80</w:t>
            </w:r>
          </w:p>
        </w:tc>
        <w:tc>
          <w:tcPr>
            <w:tcW w:w="1980" w:type="dxa"/>
            <w:noWrap/>
          </w:tcPr>
          <w:p w14:paraId="364F90DE" w14:textId="77777777" w:rsidR="003B6F29" w:rsidRPr="00133AAD" w:rsidRDefault="003B6F29" w:rsidP="00712CA0">
            <w:pPr>
              <w:spacing w:line="360" w:lineRule="auto"/>
              <w:jc w:val="center"/>
              <w:rPr>
                <w:rFonts w:ascii="Times New Roman" w:hAnsi="Times New Roman" w:cs="Times New Roman"/>
                <w:color w:val="000000"/>
                <w:sz w:val="24"/>
                <w:szCs w:val="24"/>
              </w:rPr>
            </w:pPr>
            <w:r w:rsidRPr="008F74A6">
              <w:rPr>
                <w:rFonts w:ascii="Times New Roman" w:hAnsi="Times New Roman" w:cs="Times New Roman"/>
                <w:color w:val="000000"/>
                <w:sz w:val="24"/>
                <w:szCs w:val="24"/>
              </w:rPr>
              <w:t>.032</w:t>
            </w:r>
          </w:p>
        </w:tc>
        <w:tc>
          <w:tcPr>
            <w:tcW w:w="2358" w:type="dxa"/>
          </w:tcPr>
          <w:p w14:paraId="25756F77" w14:textId="77777777" w:rsidR="003B6F29" w:rsidRPr="008F74A6" w:rsidRDefault="003B6F29" w:rsidP="00712CA0">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Highly S</w:t>
            </w:r>
            <w:r w:rsidRPr="008F74A6">
              <w:rPr>
                <w:rFonts w:ascii="Times New Roman" w:hAnsi="Times New Roman" w:cs="Times New Roman"/>
                <w:color w:val="000000"/>
                <w:sz w:val="24"/>
                <w:szCs w:val="24"/>
              </w:rPr>
              <w:t>ignificant</w:t>
            </w:r>
          </w:p>
        </w:tc>
      </w:tr>
    </w:tbl>
    <w:p w14:paraId="6B70F698" w14:textId="77777777" w:rsidR="003B6F29" w:rsidRDefault="003B6F29" w:rsidP="003B6F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Significance is set at 0.05.</w:t>
      </w:r>
    </w:p>
    <w:p w14:paraId="67B11EAD" w14:textId="77777777" w:rsidR="003B6F29" w:rsidRDefault="003B6F29" w:rsidP="003B6F29">
      <w:pPr>
        <w:spacing w:after="0" w:line="360" w:lineRule="auto"/>
        <w:jc w:val="both"/>
        <w:rPr>
          <w:rFonts w:ascii="Times New Roman" w:hAnsi="Times New Roman" w:cs="Times New Roman"/>
          <w:sz w:val="24"/>
          <w:szCs w:val="24"/>
        </w:rPr>
      </w:pPr>
      <w:r w:rsidRPr="008F74A6">
        <w:rPr>
          <w:rFonts w:ascii="Times New Roman" w:hAnsi="Times New Roman" w:cs="Times New Roman"/>
          <w:sz w:val="24"/>
          <w:szCs w:val="24"/>
        </w:rPr>
        <w:t xml:space="preserve">Table 4 shows that there is no significant association between </w:t>
      </w:r>
      <w:r w:rsidRPr="008F74A6">
        <w:rPr>
          <w:rFonts w:ascii="Times New Roman" w:eastAsia="Times New Roman" w:hAnsi="Times New Roman" w:cs="Times New Roman"/>
          <w:color w:val="000000"/>
          <w:sz w:val="24"/>
          <w:szCs w:val="24"/>
          <w:lang w:eastAsia="en-IN"/>
        </w:rPr>
        <w:t xml:space="preserve">Age of participants and level of mindfulness also </w:t>
      </w:r>
      <w:r w:rsidRPr="008F74A6">
        <w:rPr>
          <w:rFonts w:ascii="Times New Roman" w:hAnsi="Times New Roman" w:cs="Times New Roman"/>
          <w:sz w:val="24"/>
          <w:szCs w:val="24"/>
        </w:rPr>
        <w:t xml:space="preserve">there is no significant association between </w:t>
      </w:r>
      <w:r w:rsidRPr="008F74A6">
        <w:rPr>
          <w:rFonts w:ascii="Times New Roman" w:eastAsia="Times New Roman" w:hAnsi="Times New Roman" w:cs="Times New Roman"/>
          <w:color w:val="000000"/>
          <w:sz w:val="24"/>
          <w:szCs w:val="24"/>
          <w:lang w:eastAsia="en-IN"/>
        </w:rPr>
        <w:t>educational statuses of participant with</w:t>
      </w:r>
      <w:r>
        <w:rPr>
          <w:rFonts w:ascii="Times New Roman" w:eastAsia="Times New Roman" w:hAnsi="Times New Roman" w:cs="Times New Roman"/>
          <w:color w:val="000000"/>
          <w:sz w:val="24"/>
          <w:szCs w:val="24"/>
          <w:lang w:eastAsia="en-IN"/>
        </w:rPr>
        <w:t xml:space="preserve"> </w:t>
      </w:r>
      <w:r w:rsidRPr="008F74A6">
        <w:rPr>
          <w:rFonts w:ascii="Times New Roman" w:eastAsia="Times New Roman" w:hAnsi="Times New Roman" w:cs="Times New Roman"/>
          <w:color w:val="000000"/>
          <w:sz w:val="24"/>
          <w:szCs w:val="24"/>
          <w:lang w:eastAsia="en-IN"/>
        </w:rPr>
        <w:t>level of mindfulness</w:t>
      </w:r>
      <w:r>
        <w:rPr>
          <w:rFonts w:ascii="Times New Roman" w:eastAsia="Times New Roman" w:hAnsi="Times New Roman" w:cs="Times New Roman"/>
          <w:color w:val="000000"/>
          <w:sz w:val="24"/>
          <w:szCs w:val="24"/>
          <w:lang w:eastAsia="en-IN"/>
        </w:rPr>
        <w:t xml:space="preserve">. It also </w:t>
      </w:r>
      <w:r w:rsidRPr="008F74A6">
        <w:rPr>
          <w:rFonts w:ascii="Times New Roman" w:hAnsi="Times New Roman" w:cs="Times New Roman"/>
          <w:sz w:val="24"/>
          <w:szCs w:val="24"/>
        </w:rPr>
        <w:t xml:space="preserve">shows that </w:t>
      </w:r>
      <w:r>
        <w:rPr>
          <w:rFonts w:ascii="Times New Roman" w:hAnsi="Times New Roman" w:cs="Times New Roman"/>
          <w:sz w:val="24"/>
          <w:szCs w:val="24"/>
        </w:rPr>
        <w:t xml:space="preserve">there is </w:t>
      </w:r>
      <w:r w:rsidRPr="008F74A6">
        <w:rPr>
          <w:rFonts w:ascii="Times New Roman" w:hAnsi="Times New Roman" w:cs="Times New Roman"/>
          <w:sz w:val="24"/>
          <w:szCs w:val="24"/>
        </w:rPr>
        <w:t>significant association between</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en-IN"/>
        </w:rPr>
        <w:t>s</w:t>
      </w:r>
      <w:r w:rsidRPr="008F74A6">
        <w:rPr>
          <w:rFonts w:ascii="Times New Roman" w:eastAsia="Times New Roman" w:hAnsi="Times New Roman" w:cs="Times New Roman"/>
          <w:color w:val="000000"/>
          <w:sz w:val="24"/>
          <w:szCs w:val="24"/>
          <w:lang w:eastAsia="en-IN"/>
        </w:rPr>
        <w:t>tatus of employment</w:t>
      </w:r>
      <w:r>
        <w:rPr>
          <w:rFonts w:ascii="Times New Roman" w:eastAsia="Times New Roman" w:hAnsi="Times New Roman" w:cs="Times New Roman"/>
          <w:color w:val="000000"/>
          <w:sz w:val="24"/>
          <w:szCs w:val="24"/>
          <w:lang w:eastAsia="en-IN"/>
        </w:rPr>
        <w:t xml:space="preserve"> of participants and </w:t>
      </w:r>
      <w:r w:rsidRPr="008F74A6">
        <w:rPr>
          <w:rFonts w:ascii="Times New Roman" w:eastAsia="Times New Roman" w:hAnsi="Times New Roman" w:cs="Times New Roman"/>
          <w:color w:val="000000"/>
          <w:sz w:val="24"/>
          <w:szCs w:val="24"/>
          <w:lang w:eastAsia="en-IN"/>
        </w:rPr>
        <w:t>with</w:t>
      </w:r>
      <w:r>
        <w:rPr>
          <w:rFonts w:ascii="Times New Roman" w:eastAsia="Times New Roman" w:hAnsi="Times New Roman" w:cs="Times New Roman"/>
          <w:color w:val="000000"/>
          <w:sz w:val="24"/>
          <w:szCs w:val="24"/>
          <w:lang w:eastAsia="en-IN"/>
        </w:rPr>
        <w:t xml:space="preserve"> </w:t>
      </w:r>
      <w:r w:rsidRPr="008F74A6">
        <w:rPr>
          <w:rFonts w:ascii="Times New Roman" w:eastAsia="Times New Roman" w:hAnsi="Times New Roman" w:cs="Times New Roman"/>
          <w:color w:val="000000"/>
          <w:sz w:val="24"/>
          <w:szCs w:val="24"/>
          <w:lang w:eastAsia="en-IN"/>
        </w:rPr>
        <w:t>level of mindfulness</w:t>
      </w:r>
      <w:r>
        <w:rPr>
          <w:rFonts w:ascii="Times New Roman" w:eastAsia="Times New Roman" w:hAnsi="Times New Roman" w:cs="Times New Roman"/>
          <w:color w:val="000000"/>
          <w:sz w:val="24"/>
          <w:szCs w:val="24"/>
          <w:lang w:eastAsia="en-IN"/>
        </w:rPr>
        <w:t>.</w:t>
      </w:r>
    </w:p>
    <w:p w14:paraId="10F2BDA0" w14:textId="77777777" w:rsidR="003B6F29" w:rsidRDefault="003B6F29" w:rsidP="003B6F29">
      <w:pPr>
        <w:spacing w:after="0" w:line="360" w:lineRule="auto"/>
        <w:jc w:val="both"/>
        <w:rPr>
          <w:rFonts w:ascii="Times New Roman" w:hAnsi="Times New Roman" w:cs="Times New Roman"/>
          <w:b/>
          <w:sz w:val="24"/>
          <w:szCs w:val="24"/>
        </w:rPr>
      </w:pPr>
    </w:p>
    <w:p w14:paraId="4B615062" w14:textId="77777777" w:rsidR="003B6F29" w:rsidRPr="00457422" w:rsidRDefault="003B6F29" w:rsidP="003B6F2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Discussion and </w:t>
      </w:r>
      <w:r w:rsidRPr="00E54C5B">
        <w:rPr>
          <w:rFonts w:ascii="Times New Roman" w:hAnsi="Times New Roman" w:cs="Times New Roman"/>
          <w:b/>
          <w:sz w:val="24"/>
          <w:szCs w:val="24"/>
        </w:rPr>
        <w:t>conclusion:</w:t>
      </w:r>
    </w:p>
    <w:p w14:paraId="6F558E59" w14:textId="77777777" w:rsidR="003B6F29" w:rsidRPr="00422D1F" w:rsidRDefault="003B6F29" w:rsidP="003B6F29">
      <w:pPr>
        <w:spacing w:after="0" w:line="360" w:lineRule="auto"/>
        <w:jc w:val="both"/>
        <w:rPr>
          <w:rFonts w:ascii="Times New Roman" w:eastAsia="Times New Roman" w:hAnsi="Times New Roman" w:cs="Times New Roman"/>
          <w:color w:val="0E101A"/>
          <w:sz w:val="24"/>
          <w:szCs w:val="24"/>
          <w:lang w:eastAsia="en-IN"/>
        </w:rPr>
      </w:pPr>
      <w:r w:rsidRPr="00E54C5B">
        <w:rPr>
          <w:rFonts w:ascii="Times New Roman" w:eastAsia="Times New Roman" w:hAnsi="Times New Roman" w:cs="Times New Roman"/>
          <w:color w:val="0E101A"/>
          <w:sz w:val="24"/>
          <w:szCs w:val="24"/>
          <w:lang w:eastAsia="en-IN"/>
        </w:rPr>
        <w:t xml:space="preserve">Based on the research done and analysis findings it can be concluded that the </w:t>
      </w:r>
      <w:proofErr w:type="gramStart"/>
      <w:r>
        <w:rPr>
          <w:rFonts w:ascii="Times New Roman" w:eastAsia="Times New Roman" w:hAnsi="Times New Roman" w:cs="Times New Roman"/>
          <w:color w:val="0E101A"/>
          <w:sz w:val="24"/>
          <w:szCs w:val="24"/>
          <w:lang w:eastAsia="en-IN"/>
        </w:rPr>
        <w:t>all</w:t>
      </w:r>
      <w:proofErr w:type="gramEnd"/>
      <w:r>
        <w:rPr>
          <w:rFonts w:ascii="Times New Roman" w:eastAsia="Times New Roman" w:hAnsi="Times New Roman" w:cs="Times New Roman"/>
          <w:color w:val="0E101A"/>
          <w:sz w:val="24"/>
          <w:szCs w:val="24"/>
          <w:lang w:eastAsia="en-IN"/>
        </w:rPr>
        <w:t xml:space="preserve"> student participants reported high level of mindfulness. </w:t>
      </w:r>
      <w:r w:rsidRPr="00CB53AA">
        <w:rPr>
          <w:rFonts w:ascii="Times New Roman" w:hAnsi="Times New Roman" w:cs="Times New Roman"/>
          <w:sz w:val="24"/>
          <w:szCs w:val="24"/>
        </w:rPr>
        <w:t xml:space="preserve">Total score of student’s mindfulness </w:t>
      </w:r>
      <w:r>
        <w:rPr>
          <w:rFonts w:ascii="Times New Roman" w:hAnsi="Times New Roman" w:cs="Times New Roman"/>
          <w:sz w:val="24"/>
          <w:szCs w:val="24"/>
        </w:rPr>
        <w:t xml:space="preserve">(n=30) </w:t>
      </w:r>
      <w:r w:rsidRPr="00CB53AA">
        <w:rPr>
          <w:rFonts w:ascii="Times New Roman" w:hAnsi="Times New Roman" w:cs="Times New Roman"/>
          <w:sz w:val="24"/>
          <w:szCs w:val="24"/>
        </w:rPr>
        <w:t>showed that mean is 5.4489</w:t>
      </w:r>
      <w:r>
        <w:rPr>
          <w:rFonts w:ascii="Times New Roman" w:hAnsi="Times New Roman" w:cs="Times New Roman"/>
          <w:sz w:val="24"/>
          <w:szCs w:val="24"/>
        </w:rPr>
        <w:t xml:space="preserve"> a</w:t>
      </w:r>
      <w:r w:rsidRPr="00CB53AA">
        <w:rPr>
          <w:rFonts w:ascii="Times New Roman" w:hAnsi="Times New Roman" w:cs="Times New Roman"/>
          <w:sz w:val="24"/>
          <w:szCs w:val="24"/>
        </w:rPr>
        <w:t>nd standard deviation is 0.37791</w:t>
      </w:r>
      <w:r>
        <w:rPr>
          <w:rFonts w:ascii="Times New Roman" w:hAnsi="Times New Roman" w:cs="Times New Roman"/>
          <w:sz w:val="24"/>
          <w:szCs w:val="24"/>
        </w:rPr>
        <w:t>.</w:t>
      </w:r>
      <w:r w:rsidRPr="00CB53AA">
        <w:rPr>
          <w:rFonts w:ascii="Times New Roman" w:hAnsi="Times New Roman" w:cs="Times New Roman"/>
          <w:sz w:val="24"/>
          <w:szCs w:val="24"/>
        </w:rPr>
        <w:t>w</w:t>
      </w:r>
      <w:r>
        <w:rPr>
          <w:rFonts w:ascii="Times New Roman" w:eastAsia="Times New Roman" w:hAnsi="Times New Roman" w:cs="Times New Roman"/>
          <w:color w:val="0E101A"/>
          <w:sz w:val="24"/>
          <w:szCs w:val="24"/>
          <w:lang w:eastAsia="en-IN"/>
        </w:rPr>
        <w:t xml:space="preserve">hereas faculty </w:t>
      </w:r>
      <w:r w:rsidRPr="00FF5D54">
        <w:rPr>
          <w:rFonts w:ascii="Times New Roman" w:eastAsia="Times New Roman" w:hAnsi="Times New Roman" w:cs="Times New Roman"/>
          <w:color w:val="000000"/>
          <w:sz w:val="24"/>
          <w:szCs w:val="24"/>
        </w:rPr>
        <w:t>mindfulness is distributed in all three levels that is l</w:t>
      </w:r>
      <w:r w:rsidRPr="00677543">
        <w:rPr>
          <w:rFonts w:ascii="Times New Roman" w:eastAsia="Times New Roman" w:hAnsi="Times New Roman" w:cs="Times New Roman"/>
          <w:color w:val="000000"/>
          <w:sz w:val="24"/>
          <w:szCs w:val="24"/>
        </w:rPr>
        <w:t>ow</w:t>
      </w:r>
      <w:r w:rsidRPr="00FF5D54">
        <w:rPr>
          <w:rFonts w:ascii="Times New Roman" w:eastAsia="Times New Roman" w:hAnsi="Times New Roman" w:cs="Times New Roman"/>
          <w:color w:val="000000"/>
          <w:sz w:val="24"/>
          <w:szCs w:val="24"/>
        </w:rPr>
        <w:t xml:space="preserve"> level </w:t>
      </w:r>
      <w:proofErr w:type="spellStart"/>
      <w:r w:rsidRPr="00FF5D54">
        <w:rPr>
          <w:rFonts w:ascii="Times New Roman" w:eastAsia="Times New Roman" w:hAnsi="Times New Roman" w:cs="Times New Roman"/>
          <w:color w:val="000000"/>
          <w:sz w:val="24"/>
          <w:szCs w:val="24"/>
        </w:rPr>
        <w:t>of</w:t>
      </w:r>
      <w:r w:rsidRPr="00677543">
        <w:rPr>
          <w:rFonts w:ascii="Times New Roman" w:eastAsia="Times New Roman" w:hAnsi="Times New Roman" w:cs="Times New Roman"/>
          <w:color w:val="000000"/>
          <w:sz w:val="24"/>
          <w:szCs w:val="24"/>
        </w:rPr>
        <w:t>mindfulness</w:t>
      </w:r>
      <w:proofErr w:type="spellEnd"/>
      <w:r w:rsidRPr="00FF5D54">
        <w:rPr>
          <w:rFonts w:ascii="Times New Roman" w:eastAsia="Times New Roman" w:hAnsi="Times New Roman" w:cs="Times New Roman"/>
          <w:color w:val="000000"/>
          <w:sz w:val="24"/>
          <w:szCs w:val="24"/>
        </w:rPr>
        <w:t xml:space="preserve"> (1.7%),a</w:t>
      </w:r>
      <w:r w:rsidRPr="00677543">
        <w:rPr>
          <w:rFonts w:ascii="Times New Roman" w:eastAsia="Times New Roman" w:hAnsi="Times New Roman" w:cs="Times New Roman"/>
          <w:color w:val="000000"/>
          <w:sz w:val="24"/>
          <w:szCs w:val="24"/>
        </w:rPr>
        <w:t xml:space="preserve">verage </w:t>
      </w:r>
      <w:r w:rsidRPr="00FF5D54">
        <w:rPr>
          <w:rFonts w:ascii="Times New Roman" w:eastAsia="Times New Roman" w:hAnsi="Times New Roman" w:cs="Times New Roman"/>
          <w:color w:val="000000"/>
          <w:sz w:val="24"/>
          <w:szCs w:val="24"/>
        </w:rPr>
        <w:t>level of</w:t>
      </w:r>
      <w:r w:rsidRPr="00677543">
        <w:rPr>
          <w:rFonts w:ascii="Times New Roman" w:eastAsia="Times New Roman" w:hAnsi="Times New Roman" w:cs="Times New Roman"/>
          <w:color w:val="000000"/>
          <w:sz w:val="24"/>
          <w:szCs w:val="24"/>
        </w:rPr>
        <w:t xml:space="preserve"> mindfulness</w:t>
      </w:r>
      <w:r w:rsidRPr="00FF5D54">
        <w:rPr>
          <w:rFonts w:ascii="Times New Roman" w:eastAsia="Times New Roman" w:hAnsi="Times New Roman" w:cs="Times New Roman"/>
          <w:color w:val="000000"/>
          <w:sz w:val="24"/>
          <w:szCs w:val="24"/>
        </w:rPr>
        <w:t xml:space="preserve"> (20.0%) and </w:t>
      </w:r>
      <w:proofErr w:type="spellStart"/>
      <w:r w:rsidRPr="00FF5D54">
        <w:rPr>
          <w:rFonts w:ascii="Times New Roman" w:eastAsia="Times New Roman" w:hAnsi="Times New Roman" w:cs="Times New Roman"/>
          <w:color w:val="000000"/>
          <w:sz w:val="24"/>
          <w:szCs w:val="24"/>
        </w:rPr>
        <w:t>highlevel</w:t>
      </w:r>
      <w:proofErr w:type="spellEnd"/>
      <w:r w:rsidRPr="00FF5D54">
        <w:rPr>
          <w:rFonts w:ascii="Times New Roman" w:eastAsia="Times New Roman" w:hAnsi="Times New Roman" w:cs="Times New Roman"/>
          <w:color w:val="000000"/>
          <w:sz w:val="24"/>
          <w:szCs w:val="24"/>
        </w:rPr>
        <w:t xml:space="preserve"> of</w:t>
      </w:r>
      <w:r w:rsidRPr="00677543">
        <w:rPr>
          <w:rFonts w:ascii="Times New Roman" w:eastAsia="Times New Roman" w:hAnsi="Times New Roman" w:cs="Times New Roman"/>
          <w:color w:val="000000"/>
          <w:sz w:val="24"/>
          <w:szCs w:val="24"/>
        </w:rPr>
        <w:t xml:space="preserve"> mindfulness</w:t>
      </w:r>
      <w:r w:rsidRPr="00FF5D54">
        <w:rPr>
          <w:rFonts w:ascii="Times New Roman" w:eastAsia="Times New Roman" w:hAnsi="Times New Roman" w:cs="Times New Roman"/>
          <w:color w:val="000000"/>
          <w:sz w:val="24"/>
          <w:szCs w:val="24"/>
        </w:rPr>
        <w:t xml:space="preserve"> (28.3%).</w:t>
      </w:r>
      <w:r w:rsidRPr="00CB53AA">
        <w:rPr>
          <w:rFonts w:ascii="Times New Roman" w:hAnsi="Times New Roman" w:cs="Times New Roman"/>
          <w:sz w:val="24"/>
          <w:szCs w:val="24"/>
        </w:rPr>
        <w:t xml:space="preserve">Total score of </w:t>
      </w:r>
      <w:r>
        <w:rPr>
          <w:rFonts w:ascii="Times New Roman" w:hAnsi="Times New Roman" w:cs="Times New Roman"/>
          <w:sz w:val="24"/>
          <w:szCs w:val="24"/>
        </w:rPr>
        <w:t>faculty</w:t>
      </w:r>
      <w:r w:rsidRPr="00CB53AA">
        <w:rPr>
          <w:rFonts w:ascii="Times New Roman" w:hAnsi="Times New Roman" w:cs="Times New Roman"/>
          <w:sz w:val="24"/>
          <w:szCs w:val="24"/>
        </w:rPr>
        <w:t xml:space="preserve"> mindfulness </w:t>
      </w:r>
      <w:r>
        <w:rPr>
          <w:rFonts w:ascii="Times New Roman" w:hAnsi="Times New Roman" w:cs="Times New Roman"/>
          <w:sz w:val="24"/>
          <w:szCs w:val="24"/>
        </w:rPr>
        <w:t xml:space="preserve">(n=30) </w:t>
      </w:r>
      <w:r w:rsidRPr="00CB53AA">
        <w:rPr>
          <w:rFonts w:ascii="Times New Roman" w:hAnsi="Times New Roman" w:cs="Times New Roman"/>
          <w:sz w:val="24"/>
          <w:szCs w:val="24"/>
        </w:rPr>
        <w:t xml:space="preserve">showed that mean is </w:t>
      </w:r>
      <w:r>
        <w:rPr>
          <w:rFonts w:ascii="Times New Roman" w:eastAsia="Times New Roman" w:hAnsi="Times New Roman" w:cs="Times New Roman"/>
          <w:color w:val="000000"/>
          <w:sz w:val="24"/>
          <w:szCs w:val="24"/>
        </w:rPr>
        <w:t>4.1644</w:t>
      </w:r>
      <w:r w:rsidRPr="00CB53AA">
        <w:rPr>
          <w:rFonts w:ascii="Times New Roman" w:hAnsi="Times New Roman" w:cs="Times New Roman"/>
          <w:sz w:val="24"/>
          <w:szCs w:val="24"/>
        </w:rPr>
        <w:t xml:space="preserve">and standard deviation is </w:t>
      </w:r>
      <w:r>
        <w:rPr>
          <w:rFonts w:ascii="Times New Roman" w:eastAsia="Times New Roman" w:hAnsi="Times New Roman" w:cs="Times New Roman"/>
          <w:color w:val="000000"/>
          <w:sz w:val="24"/>
          <w:szCs w:val="24"/>
        </w:rPr>
        <w:t>0</w:t>
      </w:r>
      <w:r w:rsidRPr="00CB53A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80052.</w:t>
      </w:r>
      <w:r>
        <w:rPr>
          <w:rFonts w:ascii="Times New Roman" w:hAnsi="Times New Roman" w:cs="Times New Roman"/>
          <w:sz w:val="24"/>
          <w:szCs w:val="24"/>
        </w:rPr>
        <w:t xml:space="preserve">  The result </w:t>
      </w:r>
      <w:r w:rsidRPr="008F74A6">
        <w:rPr>
          <w:rFonts w:ascii="Times New Roman" w:hAnsi="Times New Roman" w:cs="Times New Roman"/>
          <w:sz w:val="24"/>
          <w:szCs w:val="24"/>
        </w:rPr>
        <w:t xml:space="preserve">shows </w:t>
      </w:r>
      <w:r>
        <w:rPr>
          <w:rFonts w:ascii="Times New Roman" w:hAnsi="Times New Roman" w:cs="Times New Roman"/>
          <w:sz w:val="24"/>
          <w:szCs w:val="24"/>
        </w:rPr>
        <w:t xml:space="preserve">no </w:t>
      </w:r>
      <w:r w:rsidRPr="008F74A6">
        <w:rPr>
          <w:rFonts w:ascii="Times New Roman" w:hAnsi="Times New Roman" w:cs="Times New Roman"/>
          <w:sz w:val="24"/>
          <w:szCs w:val="24"/>
        </w:rPr>
        <w:t>significant association between</w:t>
      </w:r>
      <w:r>
        <w:rPr>
          <w:rFonts w:ascii="Times New Roman" w:hAnsi="Times New Roman" w:cs="Times New Roman"/>
          <w:sz w:val="24"/>
          <w:szCs w:val="24"/>
        </w:rPr>
        <w:t xml:space="preserve"> demographic variables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e. age and </w:t>
      </w:r>
      <w:r>
        <w:rPr>
          <w:rFonts w:ascii="Times New Roman" w:eastAsia="Times New Roman" w:hAnsi="Times New Roman" w:cs="Times New Roman"/>
          <w:color w:val="000000"/>
          <w:sz w:val="24"/>
          <w:szCs w:val="24"/>
          <w:lang w:eastAsia="en-IN"/>
        </w:rPr>
        <w:t>e</w:t>
      </w:r>
      <w:r w:rsidRPr="008F74A6">
        <w:rPr>
          <w:rFonts w:ascii="Times New Roman" w:eastAsia="Times New Roman" w:hAnsi="Times New Roman" w:cs="Times New Roman"/>
          <w:color w:val="000000"/>
          <w:sz w:val="24"/>
          <w:szCs w:val="24"/>
          <w:lang w:eastAsia="en-IN"/>
        </w:rPr>
        <w:t xml:space="preserve">ducational statuses of </w:t>
      </w:r>
      <w:proofErr w:type="spellStart"/>
      <w:r w:rsidRPr="008F74A6">
        <w:rPr>
          <w:rFonts w:ascii="Times New Roman" w:eastAsia="Times New Roman" w:hAnsi="Times New Roman" w:cs="Times New Roman"/>
          <w:color w:val="000000"/>
          <w:sz w:val="24"/>
          <w:szCs w:val="24"/>
          <w:lang w:eastAsia="en-IN"/>
        </w:rPr>
        <w:t>participantwithlevel</w:t>
      </w:r>
      <w:proofErr w:type="spellEnd"/>
      <w:r w:rsidRPr="008F74A6">
        <w:rPr>
          <w:rFonts w:ascii="Times New Roman" w:eastAsia="Times New Roman" w:hAnsi="Times New Roman" w:cs="Times New Roman"/>
          <w:color w:val="000000"/>
          <w:sz w:val="24"/>
          <w:szCs w:val="24"/>
          <w:lang w:eastAsia="en-IN"/>
        </w:rPr>
        <w:t xml:space="preserve"> of mindfulness</w:t>
      </w:r>
      <w:r>
        <w:rPr>
          <w:rFonts w:ascii="Times New Roman" w:eastAsia="Times New Roman" w:hAnsi="Times New Roman" w:cs="Times New Roman"/>
          <w:color w:val="000000"/>
          <w:sz w:val="24"/>
          <w:szCs w:val="24"/>
          <w:lang w:eastAsia="en-IN"/>
        </w:rPr>
        <w:t xml:space="preserve"> but </w:t>
      </w:r>
      <w:r>
        <w:rPr>
          <w:rFonts w:ascii="Times New Roman" w:hAnsi="Times New Roman" w:cs="Times New Roman"/>
          <w:sz w:val="24"/>
          <w:szCs w:val="24"/>
        </w:rPr>
        <w:t xml:space="preserve">there is </w:t>
      </w:r>
      <w:r w:rsidRPr="008F74A6">
        <w:rPr>
          <w:rFonts w:ascii="Times New Roman" w:hAnsi="Times New Roman" w:cs="Times New Roman"/>
          <w:sz w:val="24"/>
          <w:szCs w:val="24"/>
        </w:rPr>
        <w:t xml:space="preserve">significant association </w:t>
      </w:r>
      <w:proofErr w:type="spellStart"/>
      <w:r w:rsidRPr="008F74A6">
        <w:rPr>
          <w:rFonts w:ascii="Times New Roman" w:hAnsi="Times New Roman" w:cs="Times New Roman"/>
          <w:sz w:val="24"/>
          <w:szCs w:val="24"/>
        </w:rPr>
        <w:t>between</w:t>
      </w:r>
      <w:r>
        <w:rPr>
          <w:rFonts w:ascii="Times New Roman" w:eastAsia="Times New Roman" w:hAnsi="Times New Roman" w:cs="Times New Roman"/>
          <w:color w:val="000000"/>
          <w:sz w:val="24"/>
          <w:szCs w:val="24"/>
          <w:lang w:eastAsia="en-IN"/>
        </w:rPr>
        <w:t>s</w:t>
      </w:r>
      <w:r w:rsidRPr="008F74A6">
        <w:rPr>
          <w:rFonts w:ascii="Times New Roman" w:eastAsia="Times New Roman" w:hAnsi="Times New Roman" w:cs="Times New Roman"/>
          <w:color w:val="000000"/>
          <w:sz w:val="24"/>
          <w:szCs w:val="24"/>
          <w:lang w:eastAsia="en-IN"/>
        </w:rPr>
        <w:t>tatus</w:t>
      </w:r>
      <w:proofErr w:type="spellEnd"/>
      <w:r w:rsidRPr="008F74A6">
        <w:rPr>
          <w:rFonts w:ascii="Times New Roman" w:eastAsia="Times New Roman" w:hAnsi="Times New Roman" w:cs="Times New Roman"/>
          <w:color w:val="000000"/>
          <w:sz w:val="24"/>
          <w:szCs w:val="24"/>
          <w:lang w:eastAsia="en-IN"/>
        </w:rPr>
        <w:t xml:space="preserve"> of employment</w:t>
      </w:r>
      <w:r>
        <w:rPr>
          <w:rFonts w:ascii="Times New Roman" w:eastAsia="Times New Roman" w:hAnsi="Times New Roman" w:cs="Times New Roman"/>
          <w:color w:val="000000"/>
          <w:sz w:val="24"/>
          <w:szCs w:val="24"/>
          <w:lang w:eastAsia="en-IN"/>
        </w:rPr>
        <w:t xml:space="preserve"> of participants and </w:t>
      </w:r>
      <w:proofErr w:type="spellStart"/>
      <w:r w:rsidRPr="008F74A6">
        <w:rPr>
          <w:rFonts w:ascii="Times New Roman" w:eastAsia="Times New Roman" w:hAnsi="Times New Roman" w:cs="Times New Roman"/>
          <w:color w:val="000000"/>
          <w:sz w:val="24"/>
          <w:szCs w:val="24"/>
          <w:lang w:eastAsia="en-IN"/>
        </w:rPr>
        <w:t>withlevel</w:t>
      </w:r>
      <w:proofErr w:type="spellEnd"/>
      <w:r w:rsidRPr="008F74A6">
        <w:rPr>
          <w:rFonts w:ascii="Times New Roman" w:eastAsia="Times New Roman" w:hAnsi="Times New Roman" w:cs="Times New Roman"/>
          <w:color w:val="000000"/>
          <w:sz w:val="24"/>
          <w:szCs w:val="24"/>
          <w:lang w:eastAsia="en-IN"/>
        </w:rPr>
        <w:t xml:space="preserve"> of mindfulness</w:t>
      </w:r>
      <w:r>
        <w:rPr>
          <w:rFonts w:ascii="Times New Roman" w:eastAsia="Times New Roman" w:hAnsi="Times New Roman" w:cs="Times New Roman"/>
          <w:color w:val="000000"/>
          <w:sz w:val="24"/>
          <w:szCs w:val="24"/>
          <w:lang w:eastAsia="en-IN"/>
        </w:rPr>
        <w:t>.</w:t>
      </w:r>
    </w:p>
    <w:p w14:paraId="4042E8DD" w14:textId="77777777" w:rsidR="003B6F29" w:rsidRPr="00E54C5B" w:rsidRDefault="003B6F29" w:rsidP="003B6F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level of mindfulness tends to be more than faculty while assessing the level of mindfulness using MAAS.  These indicate that faculty needs to be more mindful by practicing mindfulness through various medium. The researcher’s recommended both the nursing students and faculty to practice mindfulness on regular basis for professional and personal benefits.</w:t>
      </w:r>
    </w:p>
    <w:p w14:paraId="61EC3BED" w14:textId="77777777" w:rsidR="003B6F29" w:rsidRDefault="003B6F29" w:rsidP="003B6F29">
      <w:pPr>
        <w:spacing w:after="0" w:line="360" w:lineRule="auto"/>
        <w:jc w:val="both"/>
        <w:rPr>
          <w:rFonts w:ascii="Times New Roman" w:hAnsi="Times New Roman" w:cs="Times New Roman"/>
          <w:b/>
          <w:sz w:val="24"/>
          <w:szCs w:val="24"/>
        </w:rPr>
      </w:pPr>
    </w:p>
    <w:p w14:paraId="3EC3E48A" w14:textId="77777777" w:rsidR="003B6F29" w:rsidRDefault="003B6F29" w:rsidP="003B6F29">
      <w:pPr>
        <w:spacing w:after="0" w:line="360" w:lineRule="auto"/>
        <w:jc w:val="both"/>
        <w:rPr>
          <w:rFonts w:ascii="Times New Roman" w:hAnsi="Times New Roman" w:cs="Times New Roman"/>
          <w:b/>
          <w:sz w:val="24"/>
          <w:szCs w:val="24"/>
        </w:rPr>
      </w:pPr>
    </w:p>
    <w:p w14:paraId="7C235C1E" w14:textId="77777777" w:rsidR="003B6F29" w:rsidRDefault="003B6F29" w:rsidP="003B6F29">
      <w:pPr>
        <w:spacing w:after="0" w:line="360" w:lineRule="auto"/>
        <w:jc w:val="both"/>
        <w:rPr>
          <w:rFonts w:ascii="Times New Roman" w:hAnsi="Times New Roman" w:cs="Times New Roman"/>
          <w:b/>
          <w:sz w:val="24"/>
          <w:szCs w:val="24"/>
        </w:rPr>
      </w:pPr>
    </w:p>
    <w:p w14:paraId="7391F0DE" w14:textId="77777777" w:rsidR="003B6F29" w:rsidRDefault="003B6F29" w:rsidP="003B6F29">
      <w:pPr>
        <w:spacing w:after="0" w:line="360" w:lineRule="auto"/>
        <w:jc w:val="both"/>
        <w:rPr>
          <w:rFonts w:ascii="Times New Roman" w:hAnsi="Times New Roman" w:cs="Times New Roman"/>
          <w:b/>
          <w:sz w:val="24"/>
          <w:szCs w:val="24"/>
        </w:rPr>
      </w:pPr>
    </w:p>
    <w:p w14:paraId="40D26C29" w14:textId="77777777" w:rsidR="00B20375" w:rsidRDefault="00B20375" w:rsidP="003B6F29">
      <w:pPr>
        <w:spacing w:after="0" w:line="360" w:lineRule="auto"/>
        <w:jc w:val="both"/>
        <w:rPr>
          <w:rFonts w:ascii="Times New Roman" w:hAnsi="Times New Roman" w:cs="Times New Roman"/>
          <w:b/>
          <w:sz w:val="24"/>
          <w:szCs w:val="24"/>
        </w:rPr>
      </w:pPr>
    </w:p>
    <w:p w14:paraId="638C2FF1" w14:textId="77777777" w:rsidR="003B6F29" w:rsidRPr="00E54C5B" w:rsidRDefault="003B6F29" w:rsidP="003B6F29">
      <w:pPr>
        <w:spacing w:after="0" w:line="360" w:lineRule="auto"/>
        <w:jc w:val="both"/>
        <w:rPr>
          <w:rFonts w:ascii="Times New Roman" w:hAnsi="Times New Roman" w:cs="Times New Roman"/>
          <w:b/>
          <w:sz w:val="24"/>
          <w:szCs w:val="24"/>
        </w:rPr>
      </w:pPr>
      <w:r w:rsidRPr="00E54C5B">
        <w:rPr>
          <w:rFonts w:ascii="Times New Roman" w:hAnsi="Times New Roman" w:cs="Times New Roman"/>
          <w:b/>
          <w:sz w:val="24"/>
          <w:szCs w:val="24"/>
        </w:rPr>
        <w:lastRenderedPageBreak/>
        <w:t>Reference:</w:t>
      </w:r>
    </w:p>
    <w:p w14:paraId="14182298" w14:textId="77777777" w:rsidR="003B6F29" w:rsidRPr="00E54C5B" w:rsidRDefault="00000000" w:rsidP="003B6F29">
      <w:pPr>
        <w:pStyle w:val="ListParagraph"/>
        <w:numPr>
          <w:ilvl w:val="0"/>
          <w:numId w:val="2"/>
        </w:numPr>
        <w:spacing w:after="0" w:line="360" w:lineRule="auto"/>
        <w:jc w:val="both"/>
        <w:rPr>
          <w:rFonts w:ascii="Times New Roman" w:hAnsi="Times New Roman" w:cs="Times New Roman"/>
          <w:color w:val="000000" w:themeColor="text1"/>
          <w:sz w:val="24"/>
          <w:szCs w:val="24"/>
          <w:shd w:val="clear" w:color="auto" w:fill="FFFFFF"/>
        </w:rPr>
      </w:pPr>
      <w:hyperlink r:id="rId9" w:history="1">
        <w:r w:rsidR="003B6F29" w:rsidRPr="00E54C5B">
          <w:rPr>
            <w:rStyle w:val="Hyperlink"/>
            <w:rFonts w:ascii="Times New Roman" w:hAnsi="Times New Roman" w:cs="Times New Roman"/>
            <w:sz w:val="24"/>
            <w:szCs w:val="24"/>
            <w:shd w:val="clear" w:color="auto" w:fill="FFFFFF"/>
          </w:rPr>
          <w:t>https://www.apa.org/topics/mindfulness</w:t>
        </w:r>
      </w:hyperlink>
    </w:p>
    <w:p w14:paraId="7CF3E639" w14:textId="77777777" w:rsidR="003B6F29" w:rsidRDefault="003B6F29" w:rsidP="003B6F29">
      <w:pPr>
        <w:pStyle w:val="ListParagraph"/>
        <w:numPr>
          <w:ilvl w:val="0"/>
          <w:numId w:val="2"/>
        </w:numPr>
        <w:spacing w:after="0" w:line="360" w:lineRule="auto"/>
        <w:jc w:val="both"/>
        <w:rPr>
          <w:rFonts w:ascii="Times New Roman" w:hAnsi="Times New Roman" w:cs="Times New Roman"/>
          <w:color w:val="222222"/>
          <w:sz w:val="24"/>
          <w:szCs w:val="24"/>
          <w:shd w:val="clear" w:color="auto" w:fill="FFFFFF"/>
        </w:rPr>
      </w:pPr>
      <w:proofErr w:type="spellStart"/>
      <w:r w:rsidRPr="00E54C5B">
        <w:rPr>
          <w:rFonts w:ascii="Times New Roman" w:hAnsi="Times New Roman" w:cs="Times New Roman"/>
          <w:color w:val="222222"/>
          <w:sz w:val="24"/>
          <w:szCs w:val="24"/>
          <w:shd w:val="clear" w:color="auto" w:fill="FFFFFF"/>
        </w:rPr>
        <w:t>Suryawanshi</w:t>
      </w:r>
      <w:proofErr w:type="spellEnd"/>
      <w:r w:rsidRPr="00E54C5B">
        <w:rPr>
          <w:rFonts w:ascii="Times New Roman" w:hAnsi="Times New Roman" w:cs="Times New Roman"/>
          <w:color w:val="222222"/>
          <w:sz w:val="24"/>
          <w:szCs w:val="24"/>
          <w:shd w:val="clear" w:color="auto" w:fill="FFFFFF"/>
        </w:rPr>
        <w:t xml:space="preserve"> PS. A Study to Evaluate the Effectiveness of Mindfulness movement to overcome the Stress among First Year Nursing students in selected Nursing College, Maharashtra. International Journal of Advances in Nursing Management. 2023 Mar 31.</w:t>
      </w:r>
    </w:p>
    <w:p w14:paraId="33D42413" w14:textId="77777777" w:rsidR="003B6F29" w:rsidRPr="00E00397" w:rsidRDefault="003B6F29" w:rsidP="003B6F29">
      <w:pPr>
        <w:pStyle w:val="ListParagraph"/>
        <w:numPr>
          <w:ilvl w:val="0"/>
          <w:numId w:val="2"/>
        </w:numPr>
        <w:jc w:val="both"/>
        <w:rPr>
          <w:rFonts w:ascii="Times New Roman" w:hAnsi="Times New Roman" w:cs="Times New Roman"/>
          <w:color w:val="000000" w:themeColor="text1"/>
          <w:sz w:val="24"/>
          <w:szCs w:val="24"/>
          <w:shd w:val="clear" w:color="auto" w:fill="FFFFFF"/>
        </w:rPr>
      </w:pPr>
      <w:r w:rsidRPr="00E00397">
        <w:rPr>
          <w:rFonts w:ascii="Times New Roman" w:hAnsi="Times New Roman" w:cs="Times New Roman"/>
          <w:color w:val="000000" w:themeColor="text1"/>
          <w:sz w:val="24"/>
          <w:szCs w:val="24"/>
          <w:shd w:val="clear" w:color="auto" w:fill="FFFFFF"/>
        </w:rPr>
        <w:t xml:space="preserve">Rayan A. Mindfulness, self-efficacy, and stress among final-year nursing students. Journal of psychosocial nursing and mental health services. 2019 Apr 1;57(4):49-55. </w:t>
      </w:r>
      <w:hyperlink r:id="rId10" w:history="1">
        <w:r w:rsidRPr="00E00397">
          <w:rPr>
            <w:rFonts w:ascii="Times New Roman" w:eastAsia="Times New Roman" w:hAnsi="Times New Roman" w:cs="Times New Roman"/>
            <w:color w:val="000000" w:themeColor="text1"/>
            <w:sz w:val="24"/>
            <w:szCs w:val="24"/>
            <w:lang w:eastAsia="en-IN"/>
          </w:rPr>
          <w:t>https://doi.org/10.3928/02793695-20181031-01</w:t>
        </w:r>
      </w:hyperlink>
    </w:p>
    <w:p w14:paraId="6C78C10B" w14:textId="77777777" w:rsidR="003B6F29" w:rsidRPr="00E00397" w:rsidRDefault="003B6F29" w:rsidP="003B6F29">
      <w:pPr>
        <w:pStyle w:val="ListParagraph"/>
        <w:numPr>
          <w:ilvl w:val="0"/>
          <w:numId w:val="2"/>
        </w:numPr>
        <w:jc w:val="both"/>
        <w:rPr>
          <w:rFonts w:ascii="Times New Roman" w:hAnsi="Times New Roman" w:cs="Times New Roman"/>
          <w:color w:val="000000" w:themeColor="text1"/>
          <w:sz w:val="24"/>
          <w:szCs w:val="24"/>
          <w:shd w:val="clear" w:color="auto" w:fill="FFFFFF"/>
        </w:rPr>
      </w:pPr>
      <w:r w:rsidRPr="00E00397">
        <w:rPr>
          <w:rFonts w:ascii="Times New Roman" w:hAnsi="Times New Roman" w:cs="Times New Roman"/>
          <w:color w:val="222222"/>
          <w:sz w:val="24"/>
          <w:szCs w:val="24"/>
          <w:shd w:val="clear" w:color="auto" w:fill="FFFFFF"/>
        </w:rPr>
        <w:t xml:space="preserve">Ahmadi A, Mustaffa MS, </w:t>
      </w:r>
      <w:proofErr w:type="spellStart"/>
      <w:r w:rsidRPr="00E00397">
        <w:rPr>
          <w:rFonts w:ascii="Times New Roman" w:hAnsi="Times New Roman" w:cs="Times New Roman"/>
          <w:color w:val="222222"/>
          <w:sz w:val="24"/>
          <w:szCs w:val="24"/>
          <w:shd w:val="clear" w:color="auto" w:fill="FFFFFF"/>
        </w:rPr>
        <w:t>Haghdoost</w:t>
      </w:r>
      <w:proofErr w:type="spellEnd"/>
      <w:r w:rsidRPr="00E00397">
        <w:rPr>
          <w:rFonts w:ascii="Times New Roman" w:hAnsi="Times New Roman" w:cs="Times New Roman"/>
          <w:color w:val="222222"/>
          <w:sz w:val="24"/>
          <w:szCs w:val="24"/>
          <w:shd w:val="clear" w:color="auto" w:fill="FFFFFF"/>
        </w:rPr>
        <w:t xml:space="preserve"> AA, Alavi M. Mindfulness and related factors among undergraduate students. Procedia-Social and </w:t>
      </w:r>
      <w:proofErr w:type="spellStart"/>
      <w:r w:rsidRPr="00E00397">
        <w:rPr>
          <w:rFonts w:ascii="Times New Roman" w:hAnsi="Times New Roman" w:cs="Times New Roman"/>
          <w:color w:val="222222"/>
          <w:sz w:val="24"/>
          <w:szCs w:val="24"/>
          <w:shd w:val="clear" w:color="auto" w:fill="FFFFFF"/>
        </w:rPr>
        <w:t>Behavioral</w:t>
      </w:r>
      <w:proofErr w:type="spellEnd"/>
      <w:r w:rsidRPr="00E00397">
        <w:rPr>
          <w:rFonts w:ascii="Times New Roman" w:hAnsi="Times New Roman" w:cs="Times New Roman"/>
          <w:color w:val="222222"/>
          <w:sz w:val="24"/>
          <w:szCs w:val="24"/>
          <w:shd w:val="clear" w:color="auto" w:fill="FFFFFF"/>
        </w:rPr>
        <w:t xml:space="preserve"> Sciences. 2014 Dec 23;159:20-4.</w:t>
      </w:r>
    </w:p>
    <w:p w14:paraId="6F92C285" w14:textId="77777777" w:rsidR="003B6F29" w:rsidRPr="00E00397" w:rsidRDefault="003B6F29" w:rsidP="003B6F29">
      <w:pPr>
        <w:pStyle w:val="ListParagraph"/>
        <w:numPr>
          <w:ilvl w:val="0"/>
          <w:numId w:val="2"/>
        </w:numPr>
        <w:jc w:val="both"/>
        <w:rPr>
          <w:rFonts w:ascii="Times New Roman" w:hAnsi="Times New Roman" w:cs="Times New Roman"/>
          <w:color w:val="000000" w:themeColor="text1"/>
          <w:sz w:val="24"/>
          <w:szCs w:val="24"/>
        </w:rPr>
      </w:pPr>
      <w:proofErr w:type="spellStart"/>
      <w:r w:rsidRPr="00E00397">
        <w:rPr>
          <w:rFonts w:ascii="Times New Roman" w:hAnsi="Times New Roman" w:cs="Times New Roman"/>
          <w:color w:val="222222"/>
          <w:sz w:val="24"/>
          <w:szCs w:val="24"/>
          <w:shd w:val="clear" w:color="auto" w:fill="FFFFFF"/>
        </w:rPr>
        <w:t>Abenavoli</w:t>
      </w:r>
      <w:proofErr w:type="spellEnd"/>
      <w:r w:rsidRPr="00E00397">
        <w:rPr>
          <w:rFonts w:ascii="Times New Roman" w:hAnsi="Times New Roman" w:cs="Times New Roman"/>
          <w:color w:val="222222"/>
          <w:sz w:val="24"/>
          <w:szCs w:val="24"/>
          <w:shd w:val="clear" w:color="auto" w:fill="FFFFFF"/>
        </w:rPr>
        <w:t xml:space="preserve"> RM, Jennings PA, Greenberg MT, Harris AR, Katz DA. The protective effects of mindfulness against burnout among educators. Psychology of Education Review. 2013;37(2):57-69. </w:t>
      </w:r>
    </w:p>
    <w:p w14:paraId="6C3D6E83" w14:textId="77777777" w:rsidR="003B6F29" w:rsidRPr="00E00397" w:rsidRDefault="003B6F29" w:rsidP="003B6F29">
      <w:pPr>
        <w:pStyle w:val="ListParagraph"/>
        <w:numPr>
          <w:ilvl w:val="0"/>
          <w:numId w:val="2"/>
        </w:numPr>
        <w:shd w:val="clear" w:color="auto" w:fill="FFFFFF"/>
        <w:spacing w:after="0"/>
        <w:jc w:val="both"/>
        <w:textAlignment w:val="baseline"/>
        <w:rPr>
          <w:rFonts w:ascii="Times New Roman" w:eastAsia="Times New Roman" w:hAnsi="Times New Roman" w:cs="Times New Roman"/>
          <w:color w:val="000000" w:themeColor="text1"/>
          <w:sz w:val="24"/>
          <w:szCs w:val="24"/>
          <w:lang w:eastAsia="en-IN"/>
        </w:rPr>
      </w:pPr>
      <w:r w:rsidRPr="00E00397">
        <w:rPr>
          <w:rFonts w:ascii="Times New Roman" w:hAnsi="Times New Roman" w:cs="Times New Roman"/>
          <w:color w:val="000000" w:themeColor="text1"/>
          <w:sz w:val="24"/>
          <w:szCs w:val="24"/>
          <w:shd w:val="clear" w:color="auto" w:fill="FFFFFF"/>
        </w:rPr>
        <w:t xml:space="preserve">Luken M, Sammons A. Systematic review of mindfulness practice for reducing job burnout. The American Journal of Occupational Therapy. 2016 Mar 1;70(2):7002250020p1-0.  </w:t>
      </w:r>
      <w:hyperlink r:id="rId11" w:tgtFrame="_blank" w:history="1">
        <w:r w:rsidRPr="00E00397">
          <w:rPr>
            <w:rFonts w:ascii="Times New Roman" w:eastAsia="Times New Roman" w:hAnsi="Times New Roman" w:cs="Times New Roman"/>
            <w:color w:val="000000" w:themeColor="text1"/>
            <w:sz w:val="24"/>
            <w:szCs w:val="24"/>
            <w:bdr w:val="none" w:sz="0" w:space="0" w:color="auto" w:frame="1"/>
            <w:lang w:eastAsia="en-IN"/>
          </w:rPr>
          <w:t>https://doi.org/10.5014/ajot.2016.016956</w:t>
        </w:r>
      </w:hyperlink>
    </w:p>
    <w:p w14:paraId="0BC57DB8" w14:textId="77777777" w:rsidR="003B6F29" w:rsidRPr="00E00397" w:rsidRDefault="003B6F29" w:rsidP="003B6F29">
      <w:pPr>
        <w:pStyle w:val="NormalWeb"/>
        <w:numPr>
          <w:ilvl w:val="0"/>
          <w:numId w:val="2"/>
        </w:numPr>
        <w:shd w:val="clear" w:color="auto" w:fill="FCFCFC"/>
        <w:spacing w:before="0" w:beforeAutospacing="0" w:after="0" w:afterAutospacing="0"/>
        <w:jc w:val="both"/>
        <w:rPr>
          <w:color w:val="000000" w:themeColor="text1"/>
          <w:shd w:val="clear" w:color="auto" w:fill="FFFFFF"/>
        </w:rPr>
      </w:pPr>
      <w:r w:rsidRPr="00AC1C38">
        <w:rPr>
          <w:color w:val="000000" w:themeColor="text1"/>
          <w:shd w:val="clear" w:color="auto" w:fill="FFFFFF"/>
        </w:rPr>
        <w:t xml:space="preserve">Luong MT, Gouda S, Bauer J, Schmidt S. Exploring mindfulness benefits for students and teachers in three </w:t>
      </w:r>
      <w:proofErr w:type="spellStart"/>
      <w:r w:rsidRPr="00AC1C38">
        <w:rPr>
          <w:color w:val="000000" w:themeColor="text1"/>
          <w:shd w:val="clear" w:color="auto" w:fill="FFFFFF"/>
        </w:rPr>
        <w:t>german</w:t>
      </w:r>
      <w:proofErr w:type="spellEnd"/>
      <w:r w:rsidRPr="00AC1C38">
        <w:rPr>
          <w:color w:val="000000" w:themeColor="text1"/>
          <w:shd w:val="clear" w:color="auto" w:fill="FFFFFF"/>
        </w:rPr>
        <w:t xml:space="preserve"> high schools. Mi</w:t>
      </w:r>
      <w:r>
        <w:rPr>
          <w:color w:val="000000" w:themeColor="text1"/>
          <w:shd w:val="clear" w:color="auto" w:fill="FFFFFF"/>
        </w:rPr>
        <w:t>ndfulness. 2019 Dec;10:2682-702</w:t>
      </w:r>
    </w:p>
    <w:p w14:paraId="3274C580" w14:textId="77777777" w:rsidR="003B6F29" w:rsidRPr="00E54C5B" w:rsidRDefault="00000000" w:rsidP="003B6F29">
      <w:pPr>
        <w:pStyle w:val="ListParagraph"/>
        <w:numPr>
          <w:ilvl w:val="0"/>
          <w:numId w:val="2"/>
        </w:numPr>
        <w:spacing w:after="0" w:line="360" w:lineRule="auto"/>
        <w:jc w:val="both"/>
        <w:rPr>
          <w:rFonts w:ascii="Times New Roman" w:hAnsi="Times New Roman" w:cs="Times New Roman"/>
          <w:color w:val="222222"/>
          <w:sz w:val="24"/>
          <w:szCs w:val="24"/>
          <w:shd w:val="clear" w:color="auto" w:fill="FFFFFF"/>
        </w:rPr>
      </w:pPr>
      <w:hyperlink r:id="rId12" w:history="1">
        <w:r w:rsidR="003B6F29" w:rsidRPr="00E54C5B">
          <w:rPr>
            <w:rStyle w:val="Hyperlink"/>
            <w:rFonts w:ascii="Times New Roman" w:hAnsi="Times New Roman" w:cs="Times New Roman"/>
            <w:sz w:val="24"/>
            <w:szCs w:val="24"/>
            <w:shd w:val="clear" w:color="auto" w:fill="FFFFFF"/>
          </w:rPr>
          <w:t>https://positivepsychology.com/mindful-attention-awareness-scale-maas/</w:t>
        </w:r>
      </w:hyperlink>
    </w:p>
    <w:p w14:paraId="44C9882E" w14:textId="77777777" w:rsidR="003B6F29" w:rsidRPr="00E54C5B" w:rsidRDefault="003B6F29" w:rsidP="003B6F29">
      <w:pPr>
        <w:spacing w:before="240" w:line="360" w:lineRule="auto"/>
        <w:jc w:val="both"/>
        <w:rPr>
          <w:rFonts w:ascii="Times New Roman" w:hAnsi="Times New Roman" w:cs="Times New Roman"/>
          <w:sz w:val="24"/>
          <w:szCs w:val="24"/>
        </w:rPr>
      </w:pPr>
    </w:p>
    <w:p w14:paraId="027A2DE6" w14:textId="77777777" w:rsidR="003B6F29" w:rsidRDefault="003B6F29" w:rsidP="00B469C0">
      <w:pPr>
        <w:spacing w:after="0" w:line="360" w:lineRule="auto"/>
        <w:jc w:val="both"/>
        <w:rPr>
          <w:rFonts w:ascii="Times New Roman" w:hAnsi="Times New Roman" w:cs="Times New Roman"/>
          <w:sz w:val="24"/>
          <w:szCs w:val="24"/>
        </w:rPr>
      </w:pPr>
    </w:p>
    <w:p w14:paraId="243F7439" w14:textId="77777777" w:rsidR="00D73CF3" w:rsidRDefault="00D73CF3" w:rsidP="00B469C0">
      <w:pPr>
        <w:spacing w:after="0" w:line="360" w:lineRule="auto"/>
        <w:jc w:val="both"/>
        <w:rPr>
          <w:rFonts w:ascii="Times New Roman" w:hAnsi="Times New Roman" w:cs="Times New Roman"/>
          <w:sz w:val="24"/>
          <w:szCs w:val="24"/>
        </w:rPr>
      </w:pPr>
    </w:p>
    <w:p w14:paraId="315A73DF" w14:textId="77777777" w:rsidR="00D73CF3" w:rsidRDefault="00D73CF3" w:rsidP="00B469C0">
      <w:pPr>
        <w:spacing w:after="0" w:line="360" w:lineRule="auto"/>
        <w:jc w:val="both"/>
        <w:rPr>
          <w:rFonts w:ascii="Times New Roman" w:hAnsi="Times New Roman" w:cs="Times New Roman"/>
          <w:sz w:val="24"/>
          <w:szCs w:val="24"/>
        </w:rPr>
      </w:pPr>
    </w:p>
    <w:sectPr w:rsidR="00D73CF3" w:rsidSect="00DB29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B4AE8"/>
    <w:multiLevelType w:val="hybridMultilevel"/>
    <w:tmpl w:val="E07A5C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2475E46"/>
    <w:multiLevelType w:val="hybridMultilevel"/>
    <w:tmpl w:val="B81ED4FA"/>
    <w:lvl w:ilvl="0" w:tplc="4009000F">
      <w:start w:val="1"/>
      <w:numFmt w:val="decimal"/>
      <w:lvlText w:val="%1."/>
      <w:lvlJc w:val="left"/>
      <w:pPr>
        <w:ind w:left="360" w:hanging="360"/>
      </w:pPr>
      <w:rPr>
        <w:rFonts w:eastAsia="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152430F5"/>
    <w:multiLevelType w:val="hybridMultilevel"/>
    <w:tmpl w:val="FD3C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F6618E"/>
    <w:multiLevelType w:val="hybridMultilevel"/>
    <w:tmpl w:val="63A89D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F624DE7"/>
    <w:multiLevelType w:val="hybridMultilevel"/>
    <w:tmpl w:val="7012EFB0"/>
    <w:lvl w:ilvl="0" w:tplc="651C502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2107261070">
    <w:abstractNumId w:val="0"/>
  </w:num>
  <w:num w:numId="2" w16cid:durableId="1745105520">
    <w:abstractNumId w:val="4"/>
  </w:num>
  <w:num w:numId="3" w16cid:durableId="894894127">
    <w:abstractNumId w:val="2"/>
  </w:num>
  <w:num w:numId="4" w16cid:durableId="614943409">
    <w:abstractNumId w:val="3"/>
  </w:num>
  <w:num w:numId="5" w16cid:durableId="1097409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469C0"/>
    <w:rsid w:val="003B6F29"/>
    <w:rsid w:val="00683CDD"/>
    <w:rsid w:val="00B20375"/>
    <w:rsid w:val="00B469C0"/>
    <w:rsid w:val="00C32594"/>
    <w:rsid w:val="00D73CF3"/>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C84AF"/>
  <w15:docId w15:val="{4D285497-AF59-4F36-816C-DDFD4F8A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69C0"/>
    <w:pPr>
      <w:ind w:left="720"/>
      <w:contextualSpacing/>
    </w:pPr>
    <w:rPr>
      <w:rFonts w:eastAsiaTheme="minorHAnsi"/>
      <w:lang w:val="en-IN"/>
    </w:rPr>
  </w:style>
  <w:style w:type="character" w:styleId="Hyperlink">
    <w:name w:val="Hyperlink"/>
    <w:basedOn w:val="DefaultParagraphFont"/>
    <w:uiPriority w:val="99"/>
    <w:unhideWhenUsed/>
    <w:rsid w:val="003B6F29"/>
    <w:rPr>
      <w:color w:val="0000FF" w:themeColor="hyperlink"/>
      <w:u w:val="single"/>
    </w:rPr>
  </w:style>
  <w:style w:type="paragraph" w:styleId="NormalWeb">
    <w:name w:val="Normal (Web)"/>
    <w:basedOn w:val="Normal"/>
    <w:uiPriority w:val="99"/>
    <w:unhideWhenUsed/>
    <w:rsid w:val="003B6F2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3B6F29"/>
    <w:rPr>
      <w:b/>
      <w:bCs/>
    </w:rPr>
  </w:style>
  <w:style w:type="table" w:styleId="TableGrid">
    <w:name w:val="Table Grid"/>
    <w:basedOn w:val="TableNormal"/>
    <w:uiPriority w:val="59"/>
    <w:rsid w:val="003B6F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B6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F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hyperlink" Target="https://positivepsychology.com/mindful-attention-awareness-scale-ma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hyperlink" Target="https://doi.org/10.5014/ajot.2016.016956" TargetMode="External"/><Relationship Id="rId5" Type="http://schemas.openxmlformats.org/officeDocument/2006/relationships/chart" Target="charts/chart1.xml"/><Relationship Id="rId10" Type="http://schemas.openxmlformats.org/officeDocument/2006/relationships/hyperlink" Target="https://doi.org/10.3928/02793695-20181031-01" TargetMode="External"/><Relationship Id="rId4" Type="http://schemas.openxmlformats.org/officeDocument/2006/relationships/webSettings" Target="webSettings.xml"/><Relationship Id="rId9" Type="http://schemas.openxmlformats.org/officeDocument/2006/relationships/hyperlink" Target="https://www.apa.org/topics/mindfulness"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modified%20Mindfulness%20reserach\Mindfulness%20analysis%20Data%20Entry%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odified%20Mindfulness%20reserach\Mindfulness%20analysis%20Data%20Entry%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odified%20Mindfulness%20reserach\Mindfulness%20analysis%20Data%20Entry%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odified%20Mindfulness%20reserach\New%20Microsoft%20Office%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IN" sz="1200"/>
            </a:pPr>
            <a:r>
              <a:rPr lang="en-US" sz="1200"/>
              <a:t>Age in years </a:t>
            </a:r>
          </a:p>
        </c:rich>
      </c:tx>
      <c:overlay val="0"/>
    </c:title>
    <c:autoTitleDeleted val="0"/>
    <c:plotArea>
      <c:layout/>
      <c:barChart>
        <c:barDir val="col"/>
        <c:grouping val="clustered"/>
        <c:varyColors val="0"/>
        <c:ser>
          <c:idx val="0"/>
          <c:order val="0"/>
          <c:tx>
            <c:strRef>
              <c:f>'background table'!$D$112</c:f>
              <c:strCache>
                <c:ptCount val="1"/>
                <c:pt idx="0">
                  <c:v>Frequency</c:v>
                </c:pt>
              </c:strCache>
            </c:strRef>
          </c:tx>
          <c:invertIfNegative val="0"/>
          <c:cat>
            <c:strRef>
              <c:f>'background table'!$C$113:$C$117</c:f>
              <c:strCache>
                <c:ptCount val="5"/>
                <c:pt idx="0">
                  <c:v>18-27</c:v>
                </c:pt>
                <c:pt idx="1">
                  <c:v>28-37</c:v>
                </c:pt>
                <c:pt idx="2">
                  <c:v>38-47</c:v>
                </c:pt>
                <c:pt idx="3">
                  <c:v>48-58</c:v>
                </c:pt>
                <c:pt idx="4">
                  <c:v>58 and above</c:v>
                </c:pt>
              </c:strCache>
            </c:strRef>
          </c:cat>
          <c:val>
            <c:numRef>
              <c:f>'background table'!$D$113:$D$117</c:f>
              <c:numCache>
                <c:formatCode>General</c:formatCode>
                <c:ptCount val="5"/>
                <c:pt idx="0">
                  <c:v>38</c:v>
                </c:pt>
                <c:pt idx="1">
                  <c:v>12</c:v>
                </c:pt>
                <c:pt idx="2">
                  <c:v>8</c:v>
                </c:pt>
                <c:pt idx="3">
                  <c:v>1</c:v>
                </c:pt>
                <c:pt idx="4">
                  <c:v>1</c:v>
                </c:pt>
              </c:numCache>
            </c:numRef>
          </c:val>
          <c:extLst>
            <c:ext xmlns:c16="http://schemas.microsoft.com/office/drawing/2014/chart" uri="{C3380CC4-5D6E-409C-BE32-E72D297353CC}">
              <c16:uniqueId val="{00000000-1B61-4C90-B8D0-C749B9A14EF1}"/>
            </c:ext>
          </c:extLst>
        </c:ser>
        <c:dLbls>
          <c:showLegendKey val="0"/>
          <c:showVal val="0"/>
          <c:showCatName val="0"/>
          <c:showSerName val="0"/>
          <c:showPercent val="0"/>
          <c:showBubbleSize val="0"/>
        </c:dLbls>
        <c:gapWidth val="150"/>
        <c:axId val="58651392"/>
        <c:axId val="72390912"/>
      </c:barChart>
      <c:catAx>
        <c:axId val="58651392"/>
        <c:scaling>
          <c:orientation val="minMax"/>
        </c:scaling>
        <c:delete val="0"/>
        <c:axPos val="b"/>
        <c:numFmt formatCode="General" sourceLinked="0"/>
        <c:majorTickMark val="out"/>
        <c:minorTickMark val="none"/>
        <c:tickLblPos val="nextTo"/>
        <c:txPr>
          <a:bodyPr/>
          <a:lstStyle/>
          <a:p>
            <a:pPr>
              <a:defRPr lang="en-IN"/>
            </a:pPr>
            <a:endParaRPr lang="en-US"/>
          </a:p>
        </c:txPr>
        <c:crossAx val="72390912"/>
        <c:crosses val="autoZero"/>
        <c:auto val="1"/>
        <c:lblAlgn val="ctr"/>
        <c:lblOffset val="100"/>
        <c:noMultiLvlLbl val="0"/>
      </c:catAx>
      <c:valAx>
        <c:axId val="72390912"/>
        <c:scaling>
          <c:orientation val="minMax"/>
        </c:scaling>
        <c:delete val="0"/>
        <c:axPos val="l"/>
        <c:majorGridlines/>
        <c:numFmt formatCode="General" sourceLinked="1"/>
        <c:majorTickMark val="out"/>
        <c:minorTickMark val="none"/>
        <c:tickLblPos val="nextTo"/>
        <c:txPr>
          <a:bodyPr/>
          <a:lstStyle/>
          <a:p>
            <a:pPr>
              <a:defRPr lang="en-IN"/>
            </a:pPr>
            <a:endParaRPr lang="en-US"/>
          </a:p>
        </c:txPr>
        <c:crossAx val="58651392"/>
        <c:crosses val="autoZero"/>
        <c:crossBetween val="between"/>
      </c:valAx>
    </c:plotArea>
    <c:legend>
      <c:legendPos val="r"/>
      <c:overlay val="0"/>
      <c:txPr>
        <a:bodyPr/>
        <a:lstStyle/>
        <a:p>
          <a:pPr>
            <a:defRPr lang="en-IN"/>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IN" sz="1200"/>
            </a:pPr>
            <a:r>
              <a:rPr lang="en-US" sz="1200"/>
              <a:t>Educational status</a:t>
            </a:r>
          </a:p>
        </c:rich>
      </c:tx>
      <c:overlay val="0"/>
    </c:title>
    <c:autoTitleDeleted val="0"/>
    <c:plotArea>
      <c:layout/>
      <c:pieChart>
        <c:varyColors val="1"/>
        <c:ser>
          <c:idx val="0"/>
          <c:order val="0"/>
          <c:dLbls>
            <c:spPr>
              <a:noFill/>
              <a:ln>
                <a:noFill/>
              </a:ln>
              <a:effectLst/>
            </c:spPr>
            <c:txPr>
              <a:bodyPr/>
              <a:lstStyle/>
              <a:p>
                <a:pPr>
                  <a:defRPr lang="en-IN"/>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'background table'!$C$99:$C$104</c:f>
              <c:strCache>
                <c:ptCount val="6"/>
                <c:pt idx="0">
                  <c:v>Educational status</c:v>
                </c:pt>
                <c:pt idx="1">
                  <c:v>Student</c:v>
                </c:pt>
                <c:pt idx="2">
                  <c:v>B.B.Sc. Nursing</c:v>
                </c:pt>
                <c:pt idx="3">
                  <c:v>P.B.B.Sc.Nursing</c:v>
                </c:pt>
                <c:pt idx="4">
                  <c:v>M.Sc.Nursing</c:v>
                </c:pt>
                <c:pt idx="5">
                  <c:v>Ph.D. Nursing</c:v>
                </c:pt>
              </c:strCache>
            </c:strRef>
          </c:cat>
          <c:val>
            <c:numRef>
              <c:f>'background table'!$D$99:$D$104</c:f>
              <c:numCache>
                <c:formatCode>General</c:formatCode>
                <c:ptCount val="6"/>
                <c:pt idx="1">
                  <c:v>30</c:v>
                </c:pt>
                <c:pt idx="2">
                  <c:v>3</c:v>
                </c:pt>
                <c:pt idx="3">
                  <c:v>15</c:v>
                </c:pt>
                <c:pt idx="4">
                  <c:v>11</c:v>
                </c:pt>
                <c:pt idx="5">
                  <c:v>1</c:v>
                </c:pt>
              </c:numCache>
            </c:numRef>
          </c:val>
          <c:extLst>
            <c:ext xmlns:c16="http://schemas.microsoft.com/office/drawing/2014/chart" uri="{C3380CC4-5D6E-409C-BE32-E72D297353CC}">
              <c16:uniqueId val="{00000000-1246-41B0-A35B-F31CAB60A4AB}"/>
            </c:ext>
          </c:extLst>
        </c:ser>
        <c:dLbls>
          <c:showLegendKey val="0"/>
          <c:showVal val="0"/>
          <c:showCatName val="0"/>
          <c:showSerName val="0"/>
          <c:showPercent val="1"/>
          <c:showBubbleSize val="0"/>
          <c:showLeaderLines val="0"/>
        </c:dLbls>
        <c:firstSliceAng val="0"/>
      </c:pieChart>
    </c:plotArea>
    <c:legend>
      <c:legendPos val="r"/>
      <c:overlay val="0"/>
      <c:txPr>
        <a:bodyPr/>
        <a:lstStyle/>
        <a:p>
          <a:pPr>
            <a:defRPr lang="en-IN"/>
          </a:pPr>
          <a:endParaRPr lang="en-US"/>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lang="en-IN"/>
            </a:pPr>
            <a:r>
              <a:rPr lang="en-US" sz="1200">
                <a:latin typeface="Times New Roman" pitchFamily="18" charset="0"/>
                <a:cs typeface="Times New Roman" pitchFamily="18" charset="0"/>
              </a:rPr>
              <a:t>Mean level of MAAS score student and faculty </a:t>
            </a:r>
          </a:p>
        </c:rich>
      </c:tx>
      <c:overlay val="0"/>
    </c:title>
    <c:autoTitleDeleted val="0"/>
    <c:plotArea>
      <c:layout/>
      <c:barChart>
        <c:barDir val="col"/>
        <c:grouping val="clustered"/>
        <c:varyColors val="0"/>
        <c:ser>
          <c:idx val="0"/>
          <c:order val="0"/>
          <c:tx>
            <c:strRef>
              <c:f>'background table'!$N$92:$N$93</c:f>
              <c:strCache>
                <c:ptCount val="1"/>
                <c:pt idx="0">
                  <c:v>Students (N=30)</c:v>
                </c:pt>
              </c:strCache>
            </c:strRef>
          </c:tx>
          <c:invertIfNegative val="0"/>
          <c:cat>
            <c:strRef>
              <c:f>'background table'!$M$94:$M$96</c:f>
              <c:strCache>
                <c:ptCount val="3"/>
                <c:pt idx="0">
                  <c:v>Low mindfulness</c:v>
                </c:pt>
                <c:pt idx="1">
                  <c:v>Average mindfulness</c:v>
                </c:pt>
                <c:pt idx="2">
                  <c:v>High mindfulness</c:v>
                </c:pt>
              </c:strCache>
            </c:strRef>
          </c:cat>
          <c:val>
            <c:numRef>
              <c:f>'background table'!$N$94:$N$96</c:f>
              <c:numCache>
                <c:formatCode>General</c:formatCode>
                <c:ptCount val="3"/>
                <c:pt idx="0">
                  <c:v>0</c:v>
                </c:pt>
                <c:pt idx="1">
                  <c:v>0</c:v>
                </c:pt>
                <c:pt idx="2">
                  <c:v>30</c:v>
                </c:pt>
              </c:numCache>
            </c:numRef>
          </c:val>
          <c:extLst>
            <c:ext xmlns:c16="http://schemas.microsoft.com/office/drawing/2014/chart" uri="{C3380CC4-5D6E-409C-BE32-E72D297353CC}">
              <c16:uniqueId val="{00000000-623D-4D80-9893-2CEF2143D01D}"/>
            </c:ext>
          </c:extLst>
        </c:ser>
        <c:ser>
          <c:idx val="1"/>
          <c:order val="1"/>
          <c:tx>
            <c:strRef>
              <c:f>'background table'!$O$92:$O$93</c:f>
              <c:strCache>
                <c:ptCount val="1"/>
                <c:pt idx="0">
                  <c:v>Faculty (N=30)</c:v>
                </c:pt>
              </c:strCache>
            </c:strRef>
          </c:tx>
          <c:invertIfNegative val="0"/>
          <c:cat>
            <c:strRef>
              <c:f>'background table'!$M$94:$M$96</c:f>
              <c:strCache>
                <c:ptCount val="3"/>
                <c:pt idx="0">
                  <c:v>Low mindfulness</c:v>
                </c:pt>
                <c:pt idx="1">
                  <c:v>Average mindfulness</c:v>
                </c:pt>
                <c:pt idx="2">
                  <c:v>High mindfulness</c:v>
                </c:pt>
              </c:strCache>
            </c:strRef>
          </c:cat>
          <c:val>
            <c:numRef>
              <c:f>'background table'!$O$94:$O$96</c:f>
              <c:numCache>
                <c:formatCode>General</c:formatCode>
                <c:ptCount val="3"/>
                <c:pt idx="0">
                  <c:v>1</c:v>
                </c:pt>
                <c:pt idx="1">
                  <c:v>12</c:v>
                </c:pt>
                <c:pt idx="2">
                  <c:v>17</c:v>
                </c:pt>
              </c:numCache>
            </c:numRef>
          </c:val>
          <c:extLst>
            <c:ext xmlns:c16="http://schemas.microsoft.com/office/drawing/2014/chart" uri="{C3380CC4-5D6E-409C-BE32-E72D297353CC}">
              <c16:uniqueId val="{00000001-623D-4D80-9893-2CEF2143D01D}"/>
            </c:ext>
          </c:extLst>
        </c:ser>
        <c:dLbls>
          <c:showLegendKey val="0"/>
          <c:showVal val="0"/>
          <c:showCatName val="0"/>
          <c:showSerName val="0"/>
          <c:showPercent val="0"/>
          <c:showBubbleSize val="0"/>
        </c:dLbls>
        <c:gapWidth val="150"/>
        <c:axId val="77882112"/>
        <c:axId val="78267904"/>
      </c:barChart>
      <c:catAx>
        <c:axId val="77882112"/>
        <c:scaling>
          <c:orientation val="minMax"/>
        </c:scaling>
        <c:delete val="0"/>
        <c:axPos val="b"/>
        <c:numFmt formatCode="General" sourceLinked="1"/>
        <c:majorTickMark val="none"/>
        <c:minorTickMark val="none"/>
        <c:tickLblPos val="nextTo"/>
        <c:txPr>
          <a:bodyPr/>
          <a:lstStyle/>
          <a:p>
            <a:pPr>
              <a:defRPr lang="en-IN"/>
            </a:pPr>
            <a:endParaRPr lang="en-US"/>
          </a:p>
        </c:txPr>
        <c:crossAx val="78267904"/>
        <c:crosses val="autoZero"/>
        <c:auto val="1"/>
        <c:lblAlgn val="ctr"/>
        <c:lblOffset val="100"/>
        <c:noMultiLvlLbl val="0"/>
      </c:catAx>
      <c:valAx>
        <c:axId val="78267904"/>
        <c:scaling>
          <c:orientation val="minMax"/>
        </c:scaling>
        <c:delete val="0"/>
        <c:axPos val="l"/>
        <c:majorGridlines/>
        <c:numFmt formatCode="General" sourceLinked="1"/>
        <c:majorTickMark val="none"/>
        <c:minorTickMark val="none"/>
        <c:tickLblPos val="nextTo"/>
        <c:txPr>
          <a:bodyPr/>
          <a:lstStyle/>
          <a:p>
            <a:pPr>
              <a:defRPr lang="en-IN"/>
            </a:pPr>
            <a:endParaRPr lang="en-US"/>
          </a:p>
        </c:txPr>
        <c:crossAx val="77882112"/>
        <c:crosses val="autoZero"/>
        <c:crossBetween val="between"/>
      </c:valAx>
    </c:plotArea>
    <c:legend>
      <c:legendPos val="r"/>
      <c:overlay val="0"/>
      <c:txPr>
        <a:bodyPr/>
        <a:lstStyle/>
        <a:p>
          <a:pPr>
            <a:defRPr lang="en-IN"/>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Sheet1!$E$11</c:f>
              <c:strCache>
                <c:ptCount val="1"/>
                <c:pt idx="0">
                  <c:v>Mean</c:v>
                </c:pt>
              </c:strCache>
            </c:strRef>
          </c:tx>
          <c:invertIfNegative val="0"/>
          <c:cat>
            <c:strRef>
              <c:f>Sheet1!$D$12:$D$14</c:f>
              <c:strCache>
                <c:ptCount val="3"/>
                <c:pt idx="0">
                  <c:v>Total score of students mindfulness</c:v>
                </c:pt>
                <c:pt idx="1">
                  <c:v>Total score of faculty mindfulness</c:v>
                </c:pt>
                <c:pt idx="2">
                  <c:v>Total score of mindfulness</c:v>
                </c:pt>
              </c:strCache>
            </c:strRef>
          </c:cat>
          <c:val>
            <c:numRef>
              <c:f>Sheet1!$E$12:$E$14</c:f>
              <c:numCache>
                <c:formatCode>General</c:formatCode>
                <c:ptCount val="3"/>
                <c:pt idx="0">
                  <c:v>5.4489000000000001</c:v>
                </c:pt>
                <c:pt idx="1">
                  <c:v>4.1643999999999917</c:v>
                </c:pt>
                <c:pt idx="2">
                  <c:v>72.099999999999994</c:v>
                </c:pt>
              </c:numCache>
            </c:numRef>
          </c:val>
          <c:extLst>
            <c:ext xmlns:c16="http://schemas.microsoft.com/office/drawing/2014/chart" uri="{C3380CC4-5D6E-409C-BE32-E72D297353CC}">
              <c16:uniqueId val="{00000000-E887-4B79-ADAC-F8C2091420E0}"/>
            </c:ext>
          </c:extLst>
        </c:ser>
        <c:ser>
          <c:idx val="1"/>
          <c:order val="1"/>
          <c:tx>
            <c:strRef>
              <c:f>Sheet1!$F$11</c:f>
              <c:strCache>
                <c:ptCount val="1"/>
                <c:pt idx="0">
                  <c:v>Std. Deviation</c:v>
                </c:pt>
              </c:strCache>
            </c:strRef>
          </c:tx>
          <c:invertIfNegative val="0"/>
          <c:cat>
            <c:strRef>
              <c:f>Sheet1!$D$12:$D$14</c:f>
              <c:strCache>
                <c:ptCount val="3"/>
                <c:pt idx="0">
                  <c:v>Total score of students mindfulness</c:v>
                </c:pt>
                <c:pt idx="1">
                  <c:v>Total score of faculty mindfulness</c:v>
                </c:pt>
                <c:pt idx="2">
                  <c:v>Total score of mindfulness</c:v>
                </c:pt>
              </c:strCache>
            </c:strRef>
          </c:cat>
          <c:val>
            <c:numRef>
              <c:f>Sheet1!$F$12:$F$14</c:f>
              <c:numCache>
                <c:formatCode>General</c:formatCode>
                <c:ptCount val="3"/>
                <c:pt idx="0">
                  <c:v>0.37791000000000058</c:v>
                </c:pt>
                <c:pt idx="1">
                  <c:v>0.80052000000000001</c:v>
                </c:pt>
                <c:pt idx="2">
                  <c:v>13.455140000000016</c:v>
                </c:pt>
              </c:numCache>
            </c:numRef>
          </c:val>
          <c:extLst>
            <c:ext xmlns:c16="http://schemas.microsoft.com/office/drawing/2014/chart" uri="{C3380CC4-5D6E-409C-BE32-E72D297353CC}">
              <c16:uniqueId val="{00000001-E887-4B79-ADAC-F8C2091420E0}"/>
            </c:ext>
          </c:extLst>
        </c:ser>
        <c:dLbls>
          <c:showLegendKey val="0"/>
          <c:showVal val="0"/>
          <c:showCatName val="0"/>
          <c:showSerName val="0"/>
          <c:showPercent val="0"/>
          <c:showBubbleSize val="0"/>
        </c:dLbls>
        <c:gapWidth val="150"/>
        <c:shape val="box"/>
        <c:axId val="80950784"/>
        <c:axId val="81250176"/>
        <c:axId val="0"/>
      </c:bar3DChart>
      <c:catAx>
        <c:axId val="80950784"/>
        <c:scaling>
          <c:orientation val="minMax"/>
        </c:scaling>
        <c:delete val="0"/>
        <c:axPos val="b"/>
        <c:numFmt formatCode="General" sourceLinked="0"/>
        <c:majorTickMark val="out"/>
        <c:minorTickMark val="none"/>
        <c:tickLblPos val="nextTo"/>
        <c:txPr>
          <a:bodyPr/>
          <a:lstStyle/>
          <a:p>
            <a:pPr>
              <a:defRPr lang="en-IN"/>
            </a:pPr>
            <a:endParaRPr lang="en-US"/>
          </a:p>
        </c:txPr>
        <c:crossAx val="81250176"/>
        <c:crosses val="autoZero"/>
        <c:auto val="1"/>
        <c:lblAlgn val="ctr"/>
        <c:lblOffset val="100"/>
        <c:noMultiLvlLbl val="0"/>
      </c:catAx>
      <c:valAx>
        <c:axId val="81250176"/>
        <c:scaling>
          <c:orientation val="minMax"/>
        </c:scaling>
        <c:delete val="0"/>
        <c:axPos val="l"/>
        <c:majorGridlines/>
        <c:numFmt formatCode="General" sourceLinked="1"/>
        <c:majorTickMark val="out"/>
        <c:minorTickMark val="none"/>
        <c:tickLblPos val="nextTo"/>
        <c:txPr>
          <a:bodyPr/>
          <a:lstStyle/>
          <a:p>
            <a:pPr>
              <a:defRPr lang="en-IN"/>
            </a:pPr>
            <a:endParaRPr lang="en-US"/>
          </a:p>
        </c:txPr>
        <c:crossAx val="80950784"/>
        <c:crosses val="autoZero"/>
        <c:crossBetween val="between"/>
      </c:valAx>
    </c:plotArea>
    <c:legend>
      <c:legendPos val="r"/>
      <c:overlay val="0"/>
      <c:txPr>
        <a:bodyPr/>
        <a:lstStyle/>
        <a:p>
          <a:pPr>
            <a:defRPr lang="en-IN"/>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3051</Words>
  <Characters>17397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Vinayak Nayak</dc:creator>
  <cp:keywords/>
  <dc:description/>
  <cp:lastModifiedBy>btine 01</cp:lastModifiedBy>
  <cp:revision>4</cp:revision>
  <dcterms:created xsi:type="dcterms:W3CDTF">2024-03-25T11:14:00Z</dcterms:created>
  <dcterms:modified xsi:type="dcterms:W3CDTF">2025-12-29T06:42:00Z</dcterms:modified>
</cp:coreProperties>
</file>